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904" w:tblpY="2250"/>
        <w:tblOverlap w:val="never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391"/>
        <w:gridCol w:w="3484"/>
        <w:gridCol w:w="1539"/>
        <w:gridCol w:w="12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编号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课题负责人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课题名称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课题（项目）类别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杨  瑾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vertAlign w:val="baseline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唐代墓葬中的胡人形象研究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国家社会科学基金西部项目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张群喜（第二负责人）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彩绘文物颜料层微结构的光学相干层析成像技术研究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国家自然科学基金项目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国家级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成建正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唐代胡人形象研究</w:t>
            </w:r>
            <w:r>
              <w:rPr>
                <w:rFonts w:ascii="ˎ̥" w:hAnsi="ˎ̥" w:cs="宋体"/>
                <w:kern w:val="0"/>
                <w:sz w:val="21"/>
                <w:szCs w:val="21"/>
              </w:rPr>
              <w:t>—</w:t>
            </w: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以陕西唐墓资料为基础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default" w:ascii="ˎ̥" w:hAnsi="ˎ̥" w:cs="宋体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梁彦民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信息化下的博物馆藏品管理工作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ascii="ˎ̥" w:hAnsi="ˎ̥" w:cs="宋体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文  军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文物《史记》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韩建武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陕西历史博物馆藏近现代文献抢救整理与研究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呼  啸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陕西历史博物馆与社区文化建设调查研究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李  湛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陕西历史博物馆营销探索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default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梁桂林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武周时代的长安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梁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勉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西安地区唐墓壁画中的乐舞图像研究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邵小龙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数字博物馆的应用探究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田晓娟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先秦佩饰研究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王  莉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馆藏古琴的整理与研究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杨效俊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陕西省新出土墓室壁画的调查研究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张  佳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/>
              </w:rPr>
              <w:t>唐代石刻图案艺术 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张维慎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“跪拜俑”与中国古代跪拜礼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3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  <w:tc>
          <w:tcPr>
            <w:tcW w:w="1391" w:type="dxa"/>
            <w:vAlign w:val="center"/>
          </w:tcPr>
          <w:p>
            <w:pPr>
              <w:jc w:val="center"/>
              <w:rPr>
                <w:rFonts w:hint="default" w:ascii="ˎ̥" w:hAnsi="ˎ̥" w:cs="宋体" w:eastAsia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张群喜</w:t>
            </w:r>
          </w:p>
        </w:tc>
        <w:tc>
          <w:tcPr>
            <w:tcW w:w="3484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</w:rPr>
              <w:t>基于成像科学的壁画彩绘颜料、痕迹鉴别及病害诊断的方法研究</w:t>
            </w: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ˎ̥" w:hAnsi="ˎ̥" w:cs="宋体"/>
                <w:kern w:val="0"/>
                <w:sz w:val="21"/>
                <w:szCs w:val="21"/>
              </w:rPr>
            </w:pPr>
            <w:r>
              <w:rPr>
                <w:rFonts w:hint="eastAsia" w:ascii="ˎ̥" w:hAnsi="ˎ̥" w:cs="宋体"/>
                <w:kern w:val="0"/>
                <w:sz w:val="21"/>
                <w:szCs w:val="21"/>
                <w:lang w:val="en-US" w:eastAsia="zh-CN"/>
              </w:rPr>
              <w:t>陕西历史博物馆馆级课题</w:t>
            </w:r>
          </w:p>
        </w:tc>
        <w:tc>
          <w:tcPr>
            <w:tcW w:w="1271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自立</w:t>
            </w:r>
          </w:p>
        </w:tc>
      </w:tr>
    </w:tbl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2013年科研项目总览</w:t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E87C65"/>
    <w:rsid w:val="09E87C65"/>
    <w:rsid w:val="0E6D377B"/>
    <w:rsid w:val="36EC3045"/>
    <w:rsid w:val="721A2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2021-09-06T02:41:00Z</dcterms:created>
  <dc:creator>王棣</dc:creator>
  <cp:lastModifiedBy>王棣</cp:lastModifiedBy>
  <dcterms:modified xsi:type="dcterms:W3CDTF">2021-09-06T03:09:29Z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