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馆藏壁画保护修复与材料科学研究国家文物局重点科研基地</w:t>
      </w:r>
    </w:p>
    <w:p>
      <w:pPr>
        <w:jc w:val="center"/>
        <w:rPr>
          <w:rFonts w:hint="eastAsia" w:asciiTheme="minorEastAsia" w:hAnsiTheme="minorEastAsia" w:eastAsiaTheme="minorEastAsia" w:cstheme="minorEastAsia"/>
          <w:b/>
          <w:sz w:val="30"/>
          <w:szCs w:val="30"/>
          <w:lang w:eastAsia="zh-CN"/>
        </w:rPr>
      </w:pPr>
      <w:r>
        <w:rPr>
          <w:rFonts w:hint="eastAsia" w:asciiTheme="minorEastAsia" w:hAnsiTheme="minorEastAsia" w:eastAsiaTheme="minorEastAsia" w:cstheme="minorEastAsia"/>
          <w:b/>
          <w:sz w:val="30"/>
          <w:szCs w:val="30"/>
        </w:rPr>
        <w:t>开放课题管理办法</w:t>
      </w:r>
    </w:p>
    <w:p>
      <w:pPr>
        <w:jc w:val="center"/>
        <w:rPr>
          <w:rFonts w:hint="eastAsia" w:asciiTheme="minorEastAsia" w:hAnsiTheme="minorEastAsia" w:eastAsiaTheme="minorEastAsia" w:cstheme="minorEastAsia"/>
          <w:b/>
          <w:sz w:val="28"/>
          <w:szCs w:val="28"/>
        </w:rPr>
      </w:pPr>
    </w:p>
    <w:p>
      <w:pPr>
        <w:pStyle w:val="2"/>
        <w:keepNext w:val="0"/>
        <w:keepLines w:val="0"/>
        <w:pageBreakBefore w:val="0"/>
        <w:widowControl w:val="0"/>
        <w:tabs>
          <w:tab w:val="left" w:pos="1123"/>
          <w:tab w:val="left" w:pos="1684"/>
        </w:tabs>
        <w:kinsoku/>
        <w:wordWrap/>
        <w:overflowPunct/>
        <w:topLinePunct w:val="0"/>
        <w:bidi w:val="0"/>
        <w:snapToGrid/>
        <w:spacing w:line="240" w:lineRule="auto"/>
        <w:ind w:right="122"/>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第一章</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总</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则</w:t>
      </w:r>
    </w:p>
    <w:p>
      <w:pPr>
        <w:pStyle w:val="5"/>
        <w:keepNext w:val="0"/>
        <w:keepLines w:val="0"/>
        <w:pageBreakBefore w:val="0"/>
        <w:widowControl w:val="0"/>
        <w:kinsoku/>
        <w:wordWrap/>
        <w:overflowPunct/>
        <w:topLinePunct w:val="0"/>
        <w:bidi w:val="0"/>
        <w:snapToGrid/>
        <w:spacing w:before="161" w:line="240" w:lineRule="auto"/>
        <w:ind w:left="17" w:leftChars="0" w:right="0" w:rightChars="0" w:firstLine="677" w:firstLineChars="242"/>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val="0"/>
          <w:bCs/>
          <w:sz w:val="28"/>
          <w:szCs w:val="28"/>
          <w:lang w:val="en-US" w:eastAsia="zh-CN"/>
        </w:rPr>
        <w:t>1、</w:t>
      </w:r>
      <w:r>
        <w:rPr>
          <w:rFonts w:hint="eastAsia" w:asciiTheme="minorEastAsia" w:hAnsiTheme="minorEastAsia" w:eastAsiaTheme="minorEastAsia" w:cstheme="minorEastAsia"/>
          <w:bCs/>
          <w:sz w:val="28"/>
          <w:szCs w:val="28"/>
        </w:rPr>
        <w:t>为</w:t>
      </w:r>
      <w:r>
        <w:rPr>
          <w:rFonts w:hint="eastAsia" w:asciiTheme="minorEastAsia" w:hAnsiTheme="minorEastAsia" w:eastAsiaTheme="minorEastAsia" w:cstheme="minorEastAsia"/>
          <w:bCs/>
          <w:sz w:val="28"/>
          <w:szCs w:val="28"/>
          <w:lang w:val="en-US" w:eastAsia="zh-CN"/>
        </w:rPr>
        <w:t>进一步</w:t>
      </w:r>
      <w:r>
        <w:rPr>
          <w:rFonts w:hint="eastAsia" w:asciiTheme="minorEastAsia" w:hAnsiTheme="minorEastAsia" w:eastAsiaTheme="minorEastAsia" w:cstheme="minorEastAsia"/>
          <w:bCs/>
          <w:sz w:val="28"/>
          <w:szCs w:val="28"/>
        </w:rPr>
        <w:t>促进</w:t>
      </w:r>
      <w:r>
        <w:rPr>
          <w:rFonts w:hint="eastAsia" w:asciiTheme="minorEastAsia" w:hAnsiTheme="minorEastAsia" w:eastAsiaTheme="minorEastAsia" w:cstheme="minorEastAsia"/>
          <w:bCs/>
          <w:spacing w:val="-5"/>
          <w:sz w:val="28"/>
          <w:szCs w:val="28"/>
        </w:rPr>
        <w:t>馆藏壁画</w:t>
      </w:r>
      <w:r>
        <w:rPr>
          <w:rFonts w:hint="eastAsia" w:asciiTheme="minorEastAsia" w:hAnsiTheme="minorEastAsia" w:eastAsiaTheme="minorEastAsia" w:cstheme="minorEastAsia"/>
          <w:bCs/>
          <w:spacing w:val="-5"/>
          <w:sz w:val="28"/>
          <w:szCs w:val="28"/>
          <w:lang w:val="en-US" w:eastAsia="zh-CN"/>
        </w:rPr>
        <w:t>保护科技</w:t>
      </w:r>
      <w:r>
        <w:rPr>
          <w:rFonts w:hint="eastAsia" w:asciiTheme="minorEastAsia" w:hAnsiTheme="minorEastAsia" w:eastAsiaTheme="minorEastAsia" w:cstheme="minorEastAsia"/>
          <w:bCs/>
          <w:spacing w:val="-5"/>
          <w:sz w:val="28"/>
          <w:szCs w:val="28"/>
        </w:rPr>
        <w:t>发展</w:t>
      </w:r>
      <w:r>
        <w:rPr>
          <w:rFonts w:hint="eastAsia" w:asciiTheme="minorEastAsia" w:hAnsiTheme="minorEastAsia" w:eastAsiaTheme="minorEastAsia" w:cstheme="minorEastAsia"/>
          <w:bCs/>
          <w:sz w:val="28"/>
          <w:szCs w:val="28"/>
        </w:rPr>
        <w:t>，加强</w:t>
      </w:r>
      <w:r>
        <w:rPr>
          <w:rFonts w:hint="eastAsia" w:asciiTheme="minorEastAsia" w:hAnsiTheme="minorEastAsia" w:eastAsiaTheme="minorEastAsia" w:cstheme="minorEastAsia"/>
          <w:bCs/>
          <w:sz w:val="28"/>
          <w:szCs w:val="28"/>
          <w:lang w:val="en-US" w:eastAsia="zh-CN"/>
        </w:rPr>
        <w:t>陕西历史博物馆、西北工业大学对</w:t>
      </w:r>
      <w:r>
        <w:rPr>
          <w:rFonts w:hint="eastAsia" w:asciiTheme="minorEastAsia" w:hAnsiTheme="minorEastAsia" w:eastAsiaTheme="minorEastAsia" w:cstheme="minorEastAsia"/>
          <w:bCs/>
          <w:sz w:val="28"/>
          <w:szCs w:val="28"/>
        </w:rPr>
        <w:t>馆藏壁画保护修复与材料科学研究国家文物局重点科研基地</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lang w:val="en-US" w:eastAsia="zh-CN"/>
        </w:rPr>
        <w:t>以下简称科研基地</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开放课题的管理，根据《国家文物局重点科研基地管理办法》等有关规定，制订本办法。</w:t>
      </w:r>
    </w:p>
    <w:p>
      <w:pPr>
        <w:pStyle w:val="5"/>
        <w:keepNext w:val="0"/>
        <w:keepLines w:val="0"/>
        <w:pageBreakBefore w:val="0"/>
        <w:widowControl w:val="0"/>
        <w:kinsoku/>
        <w:wordWrap/>
        <w:overflowPunct/>
        <w:topLinePunct w:val="0"/>
        <w:bidi w:val="0"/>
        <w:snapToGrid/>
        <w:spacing w:before="161" w:line="240" w:lineRule="auto"/>
        <w:ind w:left="17" w:leftChars="0" w:right="0" w:rightChars="0" w:firstLine="674" w:firstLineChars="241"/>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2、开放课题</w:t>
      </w:r>
      <w:r>
        <w:rPr>
          <w:rFonts w:hint="eastAsia" w:asciiTheme="minorEastAsia" w:hAnsiTheme="minorEastAsia" w:eastAsiaTheme="minorEastAsia" w:cstheme="minorEastAsia"/>
          <w:bCs/>
          <w:sz w:val="28"/>
          <w:szCs w:val="28"/>
        </w:rPr>
        <w:t>实行“开放、流动、联合、竞争”的运行机制，实施多学科、多专业交叉联合攻关的创新机制，发挥科技资源和共享平台优势，资助开展开放研究课题。</w:t>
      </w:r>
    </w:p>
    <w:p>
      <w:pPr>
        <w:pStyle w:val="5"/>
        <w:keepNext w:val="0"/>
        <w:keepLines w:val="0"/>
        <w:pageBreakBefore w:val="0"/>
        <w:widowControl w:val="0"/>
        <w:kinsoku/>
        <w:wordWrap/>
        <w:overflowPunct/>
        <w:topLinePunct w:val="0"/>
        <w:bidi w:val="0"/>
        <w:snapToGrid/>
        <w:spacing w:before="1" w:line="240" w:lineRule="auto"/>
        <w:ind w:left="17" w:leftChars="0" w:right="0" w:rightChars="0" w:firstLine="730" w:firstLineChars="242"/>
        <w:jc w:val="both"/>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 w:val="0"/>
          <w:bCs/>
          <w:spacing w:val="11"/>
          <w:sz w:val="28"/>
          <w:szCs w:val="28"/>
          <w:lang w:val="en-US" w:eastAsia="zh-CN"/>
        </w:rPr>
        <w:t>3、</w:t>
      </w:r>
      <w:r>
        <w:rPr>
          <w:rFonts w:hint="eastAsia" w:asciiTheme="minorEastAsia" w:hAnsiTheme="minorEastAsia" w:eastAsiaTheme="minorEastAsia" w:cstheme="minorEastAsia"/>
          <w:bCs/>
          <w:sz w:val="28"/>
          <w:szCs w:val="28"/>
        </w:rPr>
        <w:t>开放课题面向全国文物、博物馆单位和</w:t>
      </w:r>
      <w:r>
        <w:rPr>
          <w:rFonts w:hint="eastAsia" w:asciiTheme="minorEastAsia" w:hAnsiTheme="minorEastAsia" w:eastAsiaTheme="minorEastAsia" w:cstheme="minorEastAsia"/>
          <w:bCs/>
          <w:spacing w:val="-10"/>
          <w:sz w:val="28"/>
          <w:szCs w:val="28"/>
        </w:rPr>
        <w:t>高等院校、科研院所等，</w:t>
      </w:r>
      <w:r>
        <w:rPr>
          <w:rFonts w:hint="eastAsia" w:asciiTheme="minorEastAsia" w:hAnsiTheme="minorEastAsia" w:eastAsiaTheme="minorEastAsia" w:cstheme="minorEastAsia"/>
          <w:bCs/>
          <w:color w:val="auto"/>
          <w:spacing w:val="-10"/>
          <w:sz w:val="28"/>
          <w:szCs w:val="28"/>
          <w:lang w:val="en-US" w:eastAsia="zh-CN"/>
        </w:rPr>
        <w:t>鼓励</w:t>
      </w:r>
      <w:r>
        <w:rPr>
          <w:rFonts w:hint="eastAsia" w:asciiTheme="minorEastAsia" w:hAnsiTheme="minorEastAsia" w:eastAsiaTheme="minorEastAsia" w:cstheme="minorEastAsia"/>
          <w:bCs/>
          <w:sz w:val="28"/>
          <w:szCs w:val="28"/>
        </w:rPr>
        <w:t>青年科技工作者和在校研究生申请</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lang w:val="en-US" w:eastAsia="zh-CN"/>
        </w:rPr>
        <w:t>优先资助</w:t>
      </w:r>
      <w:r>
        <w:rPr>
          <w:rFonts w:hint="eastAsia" w:asciiTheme="minorEastAsia" w:hAnsiTheme="minorEastAsia" w:eastAsiaTheme="minorEastAsia" w:cstheme="minorEastAsia"/>
          <w:bCs/>
          <w:color w:val="auto"/>
          <w:spacing w:val="-10"/>
          <w:sz w:val="28"/>
          <w:szCs w:val="28"/>
          <w:lang w:val="en-US" w:eastAsia="zh-CN"/>
        </w:rPr>
        <w:t>申报人与陕西历史博物馆、西北工业大学科研人员合作申报的课题。</w:t>
      </w:r>
    </w:p>
    <w:p>
      <w:pPr>
        <w:pStyle w:val="5"/>
        <w:keepNext w:val="0"/>
        <w:keepLines w:val="0"/>
        <w:pageBreakBefore w:val="0"/>
        <w:widowControl w:val="0"/>
        <w:kinsoku/>
        <w:wordWrap/>
        <w:overflowPunct/>
        <w:topLinePunct w:val="0"/>
        <w:bidi w:val="0"/>
        <w:snapToGrid/>
        <w:spacing w:before="1" w:line="240" w:lineRule="auto"/>
        <w:ind w:left="17" w:leftChars="0" w:right="0" w:rightChars="0" w:firstLine="677" w:firstLineChars="242"/>
        <w:jc w:val="both"/>
        <w:textAlignment w:val="auto"/>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 w:val="0"/>
          <w:bCs/>
          <w:sz w:val="28"/>
          <w:szCs w:val="28"/>
          <w:lang w:val="en-US" w:eastAsia="zh-CN"/>
        </w:rPr>
        <w:t>4、科研基地</w:t>
      </w:r>
      <w:r>
        <w:rPr>
          <w:rFonts w:hint="eastAsia" w:asciiTheme="minorEastAsia" w:hAnsiTheme="minorEastAsia" w:eastAsiaTheme="minorEastAsia" w:cstheme="minorEastAsia"/>
          <w:bCs/>
          <w:sz w:val="28"/>
          <w:szCs w:val="28"/>
        </w:rPr>
        <w:t>负责</w:t>
      </w:r>
      <w:r>
        <w:rPr>
          <w:rFonts w:hint="eastAsia" w:asciiTheme="minorEastAsia" w:hAnsiTheme="minorEastAsia" w:eastAsiaTheme="minorEastAsia" w:cstheme="minorEastAsia"/>
          <w:bCs/>
          <w:sz w:val="28"/>
          <w:szCs w:val="28"/>
          <w:lang w:val="en-US" w:eastAsia="zh-CN"/>
        </w:rPr>
        <w:t>开放课题研究</w:t>
      </w:r>
      <w:r>
        <w:rPr>
          <w:rFonts w:hint="eastAsia" w:asciiTheme="minorEastAsia" w:hAnsiTheme="minorEastAsia" w:eastAsiaTheme="minorEastAsia" w:cstheme="minorEastAsia"/>
          <w:bCs/>
          <w:sz w:val="28"/>
          <w:szCs w:val="28"/>
        </w:rPr>
        <w:t>方向</w:t>
      </w:r>
      <w:r>
        <w:rPr>
          <w:rFonts w:hint="eastAsia" w:asciiTheme="minorEastAsia" w:hAnsiTheme="minorEastAsia" w:eastAsiaTheme="minorEastAsia" w:cstheme="minorEastAsia"/>
          <w:bCs/>
          <w:sz w:val="28"/>
          <w:szCs w:val="28"/>
          <w:lang w:val="en-US" w:eastAsia="zh-CN"/>
        </w:rPr>
        <w:t>设置及课题发布</w:t>
      </w:r>
      <w:r>
        <w:rPr>
          <w:rFonts w:hint="eastAsia" w:asciiTheme="minorEastAsia" w:hAnsiTheme="minorEastAsia" w:eastAsiaTheme="minorEastAsia" w:cstheme="minorEastAsia"/>
          <w:bCs/>
          <w:sz w:val="28"/>
          <w:szCs w:val="28"/>
        </w:rPr>
        <w:t>，按照“公平竞争、择优支持</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lang w:val="en-US" w:eastAsia="zh-CN"/>
        </w:rPr>
        <w:t>保证重点</w:t>
      </w:r>
      <w:r>
        <w:rPr>
          <w:rFonts w:hint="eastAsia" w:asciiTheme="minorEastAsia" w:hAnsiTheme="minorEastAsia" w:eastAsiaTheme="minorEastAsia" w:cstheme="minorEastAsia"/>
          <w:bCs/>
          <w:sz w:val="28"/>
          <w:szCs w:val="28"/>
        </w:rPr>
        <w:t>”的原则，确定资助</w:t>
      </w:r>
      <w:r>
        <w:rPr>
          <w:rFonts w:hint="eastAsia" w:asciiTheme="minorEastAsia" w:hAnsiTheme="minorEastAsia" w:eastAsiaTheme="minorEastAsia" w:cstheme="minorEastAsia"/>
          <w:bCs/>
          <w:sz w:val="28"/>
          <w:szCs w:val="28"/>
          <w:lang w:val="en-US" w:eastAsia="zh-CN"/>
        </w:rPr>
        <w:t>课题</w:t>
      </w:r>
      <w:r>
        <w:rPr>
          <w:rFonts w:hint="eastAsia" w:asciiTheme="minorEastAsia" w:hAnsiTheme="minorEastAsia" w:eastAsiaTheme="minorEastAsia" w:cstheme="minorEastAsia"/>
          <w:bCs/>
          <w:sz w:val="28"/>
          <w:szCs w:val="28"/>
        </w:rPr>
        <w:t>。</w:t>
      </w:r>
    </w:p>
    <w:p>
      <w:pPr>
        <w:pStyle w:val="5"/>
        <w:keepNext w:val="0"/>
        <w:keepLines w:val="0"/>
        <w:pageBreakBefore w:val="0"/>
        <w:widowControl w:val="0"/>
        <w:kinsoku/>
        <w:wordWrap/>
        <w:overflowPunct/>
        <w:topLinePunct w:val="0"/>
        <w:bidi w:val="0"/>
        <w:snapToGrid/>
        <w:spacing w:before="1" w:line="240" w:lineRule="auto"/>
        <w:ind w:right="0" w:rightChars="0" w:firstLine="560" w:firstLineChars="200"/>
        <w:jc w:val="both"/>
        <w:textAlignment w:val="auto"/>
        <w:rPr>
          <w:rFonts w:hint="eastAsia" w:asciiTheme="minorEastAsia" w:hAnsiTheme="minorEastAsia" w:eastAsiaTheme="minorEastAsia" w:cstheme="minorEastAsia"/>
          <w:bCs/>
          <w:color w:val="auto"/>
          <w:sz w:val="28"/>
          <w:szCs w:val="28"/>
          <w:lang w:eastAsia="zh-CN"/>
        </w:rPr>
      </w:pPr>
      <w:r>
        <w:rPr>
          <w:rFonts w:hint="eastAsia" w:asciiTheme="minorEastAsia" w:hAnsiTheme="minorEastAsia" w:eastAsiaTheme="minorEastAsia" w:cstheme="minorEastAsia"/>
          <w:b w:val="0"/>
          <w:bCs/>
          <w:sz w:val="28"/>
          <w:szCs w:val="28"/>
          <w:lang w:val="en-US" w:eastAsia="zh-CN"/>
        </w:rPr>
        <w:t>5、</w:t>
      </w:r>
      <w:r>
        <w:rPr>
          <w:rFonts w:hint="eastAsia" w:asciiTheme="minorEastAsia" w:hAnsiTheme="minorEastAsia" w:eastAsiaTheme="minorEastAsia" w:cstheme="minorEastAsia"/>
          <w:bCs/>
          <w:color w:val="auto"/>
          <w:sz w:val="28"/>
          <w:szCs w:val="28"/>
        </w:rPr>
        <w:t>开放课题</w:t>
      </w:r>
      <w:r>
        <w:rPr>
          <w:rFonts w:hint="eastAsia" w:asciiTheme="minorEastAsia" w:hAnsiTheme="minorEastAsia" w:eastAsiaTheme="minorEastAsia" w:cstheme="minorEastAsia"/>
          <w:bCs/>
          <w:color w:val="auto"/>
          <w:sz w:val="28"/>
          <w:szCs w:val="28"/>
          <w:lang w:val="en-US" w:eastAsia="zh-CN"/>
        </w:rPr>
        <w:t>每两</w:t>
      </w:r>
      <w:r>
        <w:rPr>
          <w:rFonts w:hint="eastAsia" w:asciiTheme="minorEastAsia" w:hAnsiTheme="minorEastAsia" w:eastAsiaTheme="minorEastAsia" w:cstheme="minorEastAsia"/>
          <w:bCs/>
          <w:color w:val="auto"/>
          <w:sz w:val="28"/>
          <w:szCs w:val="28"/>
        </w:rPr>
        <w:t>年</w:t>
      </w:r>
      <w:r>
        <w:rPr>
          <w:rFonts w:hint="eastAsia" w:asciiTheme="minorEastAsia" w:hAnsiTheme="minorEastAsia" w:eastAsiaTheme="minorEastAsia" w:cstheme="minorEastAsia"/>
          <w:bCs/>
          <w:color w:val="auto"/>
          <w:sz w:val="28"/>
          <w:szCs w:val="28"/>
          <w:lang w:val="en-US" w:eastAsia="zh-CN"/>
        </w:rPr>
        <w:t>发布</w:t>
      </w:r>
      <w:r>
        <w:rPr>
          <w:rFonts w:hint="eastAsia" w:asciiTheme="minorEastAsia" w:hAnsiTheme="minorEastAsia" w:eastAsiaTheme="minorEastAsia" w:cstheme="minorEastAsia"/>
          <w:bCs/>
          <w:color w:val="auto"/>
          <w:sz w:val="28"/>
          <w:szCs w:val="28"/>
        </w:rPr>
        <w:t>一次，每项资助经费原则上不超过10万元</w:t>
      </w:r>
      <w:r>
        <w:rPr>
          <w:rFonts w:hint="eastAsia" w:asciiTheme="minorEastAsia" w:hAnsiTheme="minorEastAsia" w:eastAsiaTheme="minorEastAsia" w:cstheme="minorEastAsia"/>
          <w:bCs/>
          <w:color w:val="auto"/>
          <w:sz w:val="28"/>
          <w:szCs w:val="28"/>
          <w:lang w:eastAsia="zh-CN"/>
        </w:rPr>
        <w:t>。</w:t>
      </w:r>
    </w:p>
    <w:p>
      <w:pPr>
        <w:pStyle w:val="5"/>
        <w:keepNext w:val="0"/>
        <w:keepLines w:val="0"/>
        <w:pageBreakBefore w:val="0"/>
        <w:widowControl w:val="0"/>
        <w:kinsoku/>
        <w:wordWrap/>
        <w:overflowPunct/>
        <w:topLinePunct w:val="0"/>
        <w:bidi w:val="0"/>
        <w:snapToGrid/>
        <w:spacing w:before="1" w:line="240" w:lineRule="auto"/>
        <w:ind w:right="0" w:rightChars="0" w:firstLine="560" w:firstLineChars="200"/>
        <w:jc w:val="both"/>
        <w:textAlignment w:val="auto"/>
        <w:rPr>
          <w:rFonts w:hint="eastAsia" w:asciiTheme="minorEastAsia" w:hAnsiTheme="minorEastAsia" w:eastAsiaTheme="minorEastAsia" w:cstheme="minorEastAsia"/>
          <w:bCs/>
          <w:color w:val="auto"/>
          <w:sz w:val="28"/>
          <w:szCs w:val="28"/>
          <w:lang w:eastAsia="zh-CN"/>
        </w:rPr>
      </w:pPr>
    </w:p>
    <w:p>
      <w:pPr>
        <w:pStyle w:val="2"/>
        <w:keepNext w:val="0"/>
        <w:keepLines w:val="0"/>
        <w:pageBreakBefore w:val="0"/>
        <w:widowControl w:val="0"/>
        <w:kinsoku/>
        <w:wordWrap/>
        <w:overflowPunct/>
        <w:topLinePunct w:val="0"/>
        <w:bidi w:val="0"/>
        <w:snapToGrid/>
        <w:spacing w:line="240" w:lineRule="auto"/>
        <w:ind w:right="373"/>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第二章  </w:t>
      </w:r>
      <w:r>
        <w:rPr>
          <w:rFonts w:hint="eastAsia" w:asciiTheme="minorEastAsia" w:hAnsiTheme="minorEastAsia" w:eastAsiaTheme="minorEastAsia" w:cstheme="minorEastAsia"/>
          <w:sz w:val="28"/>
          <w:szCs w:val="28"/>
          <w:lang w:val="en-US" w:eastAsia="zh-CN"/>
        </w:rPr>
        <w:t>课题申请</w:t>
      </w:r>
    </w:p>
    <w:p>
      <w:pPr>
        <w:pStyle w:val="9"/>
        <w:keepNext w:val="0"/>
        <w:keepLines w:val="0"/>
        <w:pageBreakBefore w:val="0"/>
        <w:widowControl w:val="0"/>
        <w:kinsoku/>
        <w:wordWrap/>
        <w:overflowPunct/>
        <w:topLinePunct w:val="0"/>
        <w:bidi w:val="0"/>
        <w:snapToGrid/>
        <w:spacing w:line="240" w:lineRule="auto"/>
        <w:ind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val="0"/>
          <w:bCs/>
          <w:sz w:val="28"/>
          <w:szCs w:val="28"/>
          <w:lang w:val="en-US" w:eastAsia="zh-CN"/>
        </w:rPr>
        <w:t>6、课题</w:t>
      </w:r>
      <w:r>
        <w:rPr>
          <w:rFonts w:hint="eastAsia" w:asciiTheme="minorEastAsia" w:hAnsiTheme="minorEastAsia" w:eastAsiaTheme="minorEastAsia" w:cstheme="minorEastAsia"/>
          <w:bCs/>
          <w:sz w:val="28"/>
          <w:szCs w:val="28"/>
        </w:rPr>
        <w:t>申请须</w:t>
      </w:r>
      <w:r>
        <w:rPr>
          <w:rFonts w:hint="eastAsia" w:asciiTheme="minorEastAsia" w:hAnsiTheme="minorEastAsia" w:eastAsiaTheme="minorEastAsia" w:cstheme="minorEastAsia"/>
          <w:bCs/>
          <w:sz w:val="28"/>
          <w:szCs w:val="28"/>
          <w:lang w:val="en-US" w:eastAsia="zh-CN"/>
        </w:rPr>
        <w:t>符合科研基地开放课题通知中的</w:t>
      </w:r>
      <w:r>
        <w:rPr>
          <w:rFonts w:hint="eastAsia" w:asciiTheme="minorEastAsia" w:hAnsiTheme="minorEastAsia" w:eastAsiaTheme="minorEastAsia" w:cstheme="minorEastAsia"/>
          <w:bCs/>
          <w:sz w:val="28"/>
          <w:szCs w:val="28"/>
        </w:rPr>
        <w:t>研究方向</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 xml:space="preserve">优先支持学术思想新颖、立论根据充分、研究目标明确、方法与技术路线可行、经费合理的申请。 </w:t>
      </w:r>
    </w:p>
    <w:p>
      <w:pPr>
        <w:pStyle w:val="9"/>
        <w:keepNext w:val="0"/>
        <w:keepLines w:val="0"/>
        <w:pageBreakBefore w:val="0"/>
        <w:widowControl w:val="0"/>
        <w:kinsoku/>
        <w:wordWrap/>
        <w:overflowPunct/>
        <w:topLinePunct w:val="0"/>
        <w:bidi w:val="0"/>
        <w:snapToGrid/>
        <w:spacing w:line="240" w:lineRule="auto"/>
        <w:ind w:firstLine="576" w:firstLineChars="200"/>
        <w:textAlignment w:val="auto"/>
        <w:rPr>
          <w:rFonts w:hint="eastAsia" w:asciiTheme="minorEastAsia" w:hAnsiTheme="minorEastAsia" w:eastAsiaTheme="minorEastAsia" w:cstheme="minorEastAsia"/>
          <w:bCs/>
          <w:color w:val="000000"/>
          <w:kern w:val="0"/>
          <w:sz w:val="28"/>
          <w:szCs w:val="28"/>
          <w:lang w:val="en-US" w:eastAsia="zh-CN" w:bidi="ar-SA"/>
        </w:rPr>
      </w:pPr>
      <w:r>
        <w:rPr>
          <w:rFonts w:hint="eastAsia" w:asciiTheme="minorEastAsia" w:hAnsiTheme="minorEastAsia" w:eastAsiaTheme="minorEastAsia" w:cstheme="minorEastAsia"/>
          <w:b w:val="0"/>
          <w:bCs/>
          <w:spacing w:val="4"/>
          <w:sz w:val="28"/>
          <w:szCs w:val="28"/>
          <w:lang w:val="en-US" w:eastAsia="zh-CN"/>
        </w:rPr>
        <w:t>7、课题</w:t>
      </w:r>
      <w:r>
        <w:rPr>
          <w:rFonts w:hint="eastAsia" w:asciiTheme="minorEastAsia" w:hAnsiTheme="minorEastAsia" w:eastAsiaTheme="minorEastAsia" w:cstheme="minorEastAsia"/>
          <w:bCs/>
          <w:sz w:val="28"/>
          <w:szCs w:val="28"/>
        </w:rPr>
        <w:t xml:space="preserve">实施期限一般为1至2年。 </w:t>
      </w:r>
    </w:p>
    <w:p>
      <w:pPr>
        <w:pStyle w:val="9"/>
        <w:keepNext w:val="0"/>
        <w:keepLines w:val="0"/>
        <w:pageBreakBefore w:val="0"/>
        <w:widowControl w:val="0"/>
        <w:kinsoku/>
        <w:wordWrap/>
        <w:overflowPunct/>
        <w:topLinePunct w:val="0"/>
        <w:bidi w:val="0"/>
        <w:snapToGrid/>
        <w:spacing w:line="240" w:lineRule="auto"/>
        <w:ind w:firstLine="560" w:firstLineChars="200"/>
        <w:textAlignment w:val="auto"/>
        <w:rPr>
          <w:rFonts w:hint="eastAsia" w:asciiTheme="minorEastAsia" w:hAnsiTheme="minorEastAsia" w:eastAsiaTheme="minorEastAsia" w:cstheme="minorEastAsia"/>
          <w:bCs/>
          <w:color w:val="000000"/>
          <w:kern w:val="0"/>
          <w:sz w:val="28"/>
          <w:szCs w:val="28"/>
          <w:lang w:val="en-US" w:eastAsia="zh-CN" w:bidi="ar-SA"/>
        </w:rPr>
      </w:pPr>
      <w:r>
        <w:rPr>
          <w:rFonts w:hint="eastAsia" w:asciiTheme="minorEastAsia" w:hAnsiTheme="minorEastAsia" w:eastAsiaTheme="minorEastAsia" w:cstheme="minorEastAsia"/>
          <w:bCs/>
          <w:color w:val="000000"/>
          <w:kern w:val="0"/>
          <w:sz w:val="28"/>
          <w:szCs w:val="28"/>
          <w:lang w:val="en-US" w:eastAsia="zh-CN" w:bidi="ar-SA"/>
        </w:rPr>
        <w:t>8、开放课题负责人应具备下列条件：</w:t>
      </w:r>
    </w:p>
    <w:p>
      <w:pPr>
        <w:pStyle w:val="9"/>
        <w:keepNext w:val="0"/>
        <w:keepLines w:val="0"/>
        <w:pageBreakBefore w:val="0"/>
        <w:widowControl w:val="0"/>
        <w:kinsoku/>
        <w:wordWrap/>
        <w:overflowPunct/>
        <w:topLinePunct w:val="0"/>
        <w:bidi w:val="0"/>
        <w:snapToGrid/>
        <w:spacing w:line="240" w:lineRule="auto"/>
        <w:ind w:firstLine="560" w:firstLineChars="200"/>
        <w:textAlignment w:val="auto"/>
        <w:rPr>
          <w:rFonts w:hint="eastAsia" w:asciiTheme="minorEastAsia" w:hAnsiTheme="minorEastAsia" w:eastAsiaTheme="minorEastAsia" w:cstheme="minorEastAsia"/>
          <w:bCs/>
          <w:sz w:val="28"/>
          <w:szCs w:val="28"/>
          <w:lang w:val="zh-CN" w:eastAsia="zh-CN"/>
        </w:rPr>
      </w:pPr>
      <w:r>
        <w:rPr>
          <w:rFonts w:hint="eastAsia" w:asciiTheme="minorEastAsia" w:hAnsiTheme="minorEastAsia" w:eastAsiaTheme="minorEastAsia" w:cstheme="minorEastAsia"/>
          <w:bCs/>
          <w:sz w:val="28"/>
          <w:szCs w:val="28"/>
          <w:lang w:val="zh-CN" w:eastAsia="zh-CN"/>
        </w:rPr>
        <w:fldChar w:fldCharType="begin"/>
      </w:r>
      <w:r>
        <w:rPr>
          <w:rFonts w:hint="eastAsia" w:asciiTheme="minorEastAsia" w:hAnsiTheme="minorEastAsia" w:eastAsiaTheme="minorEastAsia" w:cstheme="minorEastAsia"/>
          <w:bCs/>
          <w:sz w:val="28"/>
          <w:szCs w:val="28"/>
          <w:lang w:val="zh-CN" w:eastAsia="zh-CN"/>
        </w:rPr>
        <w:instrText xml:space="preserve"> = 1 \* GB2 \* MERGEFORMAT </w:instrText>
      </w:r>
      <w:r>
        <w:rPr>
          <w:rFonts w:hint="eastAsia" w:asciiTheme="minorEastAsia" w:hAnsiTheme="minorEastAsia" w:eastAsiaTheme="minorEastAsia" w:cstheme="minorEastAsia"/>
          <w:bCs/>
          <w:sz w:val="28"/>
          <w:szCs w:val="28"/>
          <w:lang w:val="zh-CN" w:eastAsia="zh-CN"/>
        </w:rPr>
        <w:fldChar w:fldCharType="separate"/>
      </w:r>
      <w:r>
        <w:rPr>
          <w:rFonts w:hint="eastAsia" w:asciiTheme="minorEastAsia" w:hAnsiTheme="minorEastAsia" w:eastAsiaTheme="minorEastAsia" w:cstheme="minorEastAsia"/>
          <w:bCs/>
          <w:sz w:val="28"/>
          <w:szCs w:val="28"/>
          <w:lang w:val="zh-CN" w:eastAsia="zh-CN"/>
        </w:rPr>
        <w:t>⑴</w:t>
      </w:r>
      <w:r>
        <w:rPr>
          <w:rFonts w:hint="eastAsia" w:asciiTheme="minorEastAsia" w:hAnsiTheme="minorEastAsia" w:eastAsiaTheme="minorEastAsia" w:cstheme="minorEastAsia"/>
          <w:bCs/>
          <w:sz w:val="28"/>
          <w:szCs w:val="28"/>
          <w:lang w:val="zh-CN" w:eastAsia="zh-CN"/>
        </w:rPr>
        <w:fldChar w:fldCharType="end"/>
      </w:r>
      <w:r>
        <w:rPr>
          <w:rFonts w:hint="eastAsia" w:asciiTheme="minorEastAsia" w:hAnsiTheme="minorEastAsia" w:eastAsiaTheme="minorEastAsia" w:cstheme="minorEastAsia"/>
          <w:bCs/>
          <w:sz w:val="28"/>
          <w:szCs w:val="28"/>
          <w:lang w:val="en-US" w:eastAsia="zh-CN"/>
        </w:rPr>
        <w:t xml:space="preserve"> </w:t>
      </w:r>
      <w:r>
        <w:rPr>
          <w:rFonts w:hint="eastAsia" w:asciiTheme="minorEastAsia" w:hAnsiTheme="minorEastAsia" w:eastAsiaTheme="minorEastAsia" w:cstheme="minorEastAsia"/>
          <w:bCs/>
          <w:sz w:val="28"/>
          <w:szCs w:val="28"/>
          <w:lang w:val="zh-CN" w:eastAsia="zh-CN"/>
        </w:rPr>
        <w:t>已在所申请课题的研究方向上取得了比较好的研究成果或具有前期研究基础。</w:t>
      </w:r>
    </w:p>
    <w:p>
      <w:pPr>
        <w:pStyle w:val="9"/>
        <w:keepNext w:val="0"/>
        <w:keepLines w:val="0"/>
        <w:pageBreakBefore w:val="0"/>
        <w:widowControl w:val="0"/>
        <w:kinsoku/>
        <w:wordWrap/>
        <w:overflowPunct/>
        <w:topLinePunct w:val="0"/>
        <w:bidi w:val="0"/>
        <w:snapToGrid/>
        <w:spacing w:line="240" w:lineRule="auto"/>
        <w:ind w:firstLine="560" w:firstLineChars="200"/>
        <w:textAlignment w:val="auto"/>
        <w:rPr>
          <w:rFonts w:hint="eastAsia" w:asciiTheme="minorEastAsia" w:hAnsiTheme="minorEastAsia" w:eastAsiaTheme="minorEastAsia" w:cstheme="minorEastAsia"/>
          <w:bCs/>
          <w:color w:val="0070C0"/>
          <w:sz w:val="28"/>
          <w:szCs w:val="28"/>
          <w:lang w:val="zh-CN" w:eastAsia="zh-CN"/>
        </w:rPr>
      </w:pPr>
      <w:r>
        <w:rPr>
          <w:rFonts w:hint="eastAsia" w:asciiTheme="minorEastAsia" w:hAnsiTheme="minorEastAsia" w:eastAsiaTheme="minorEastAsia" w:cstheme="minorEastAsia"/>
          <w:bCs/>
          <w:sz w:val="28"/>
          <w:szCs w:val="28"/>
          <w:lang w:val="zh-CN" w:eastAsia="zh-CN"/>
        </w:rPr>
        <w:fldChar w:fldCharType="begin"/>
      </w:r>
      <w:r>
        <w:rPr>
          <w:rFonts w:hint="eastAsia" w:asciiTheme="minorEastAsia" w:hAnsiTheme="minorEastAsia" w:eastAsiaTheme="minorEastAsia" w:cstheme="minorEastAsia"/>
          <w:bCs/>
          <w:sz w:val="28"/>
          <w:szCs w:val="28"/>
          <w:lang w:val="zh-CN" w:eastAsia="zh-CN"/>
        </w:rPr>
        <w:instrText xml:space="preserve"> = 2 \* GB2 \* MERGEFORMAT </w:instrText>
      </w:r>
      <w:r>
        <w:rPr>
          <w:rFonts w:hint="eastAsia" w:asciiTheme="minorEastAsia" w:hAnsiTheme="minorEastAsia" w:eastAsiaTheme="minorEastAsia" w:cstheme="minorEastAsia"/>
          <w:bCs/>
          <w:sz w:val="28"/>
          <w:szCs w:val="28"/>
          <w:lang w:val="zh-CN" w:eastAsia="zh-CN"/>
        </w:rPr>
        <w:fldChar w:fldCharType="separate"/>
      </w:r>
      <w:r>
        <w:rPr>
          <w:rFonts w:hint="eastAsia" w:asciiTheme="minorEastAsia" w:hAnsiTheme="minorEastAsia" w:eastAsiaTheme="minorEastAsia" w:cstheme="minorEastAsia"/>
          <w:bCs/>
          <w:sz w:val="28"/>
          <w:szCs w:val="28"/>
          <w:lang w:val="zh-CN" w:eastAsia="zh-CN"/>
        </w:rPr>
        <w:t>⑵</w:t>
      </w:r>
      <w:r>
        <w:rPr>
          <w:rFonts w:hint="eastAsia" w:asciiTheme="minorEastAsia" w:hAnsiTheme="minorEastAsia" w:eastAsiaTheme="minorEastAsia" w:cstheme="minorEastAsia"/>
          <w:bCs/>
          <w:sz w:val="28"/>
          <w:szCs w:val="28"/>
          <w:lang w:val="zh-CN" w:eastAsia="zh-CN"/>
        </w:rPr>
        <w:fldChar w:fldCharType="end"/>
      </w:r>
      <w:r>
        <w:rPr>
          <w:rFonts w:hint="eastAsia" w:asciiTheme="minorEastAsia" w:hAnsiTheme="minorEastAsia" w:eastAsiaTheme="minorEastAsia" w:cstheme="minorEastAsia"/>
          <w:bCs/>
          <w:color w:val="auto"/>
          <w:sz w:val="28"/>
          <w:szCs w:val="28"/>
          <w:lang w:val="en-US" w:eastAsia="zh-CN"/>
        </w:rPr>
        <w:t xml:space="preserve"> 中级</w:t>
      </w:r>
      <w:r>
        <w:rPr>
          <w:rFonts w:hint="eastAsia" w:asciiTheme="minorEastAsia" w:hAnsiTheme="minorEastAsia" w:eastAsiaTheme="minorEastAsia" w:cstheme="minorEastAsia"/>
          <w:bCs/>
          <w:color w:val="auto"/>
          <w:sz w:val="28"/>
          <w:szCs w:val="28"/>
          <w:lang w:val="zh-CN" w:eastAsia="zh-CN"/>
        </w:rPr>
        <w:t>技术职称（含）</w:t>
      </w:r>
      <w:r>
        <w:rPr>
          <w:rFonts w:hint="eastAsia" w:asciiTheme="minorEastAsia" w:hAnsiTheme="minorEastAsia" w:eastAsiaTheme="minorEastAsia" w:cstheme="minorEastAsia"/>
          <w:bCs/>
          <w:color w:val="auto"/>
          <w:sz w:val="28"/>
          <w:szCs w:val="28"/>
          <w:highlight w:val="none"/>
          <w:lang w:val="zh-CN" w:eastAsia="zh-CN"/>
        </w:rPr>
        <w:t>以上及获得</w:t>
      </w:r>
      <w:r>
        <w:rPr>
          <w:rFonts w:hint="eastAsia" w:asciiTheme="minorEastAsia" w:hAnsiTheme="minorEastAsia" w:eastAsiaTheme="minorEastAsia" w:cstheme="minorEastAsia"/>
          <w:bCs/>
          <w:color w:val="auto"/>
          <w:sz w:val="28"/>
          <w:szCs w:val="28"/>
          <w:highlight w:val="none"/>
          <w:lang w:val="en-US" w:eastAsia="zh-CN"/>
        </w:rPr>
        <w:t>硕士</w:t>
      </w:r>
      <w:r>
        <w:rPr>
          <w:rFonts w:hint="eastAsia" w:asciiTheme="minorEastAsia" w:hAnsiTheme="minorEastAsia" w:eastAsiaTheme="minorEastAsia" w:cstheme="minorEastAsia"/>
          <w:bCs/>
          <w:color w:val="auto"/>
          <w:sz w:val="28"/>
          <w:szCs w:val="28"/>
          <w:highlight w:val="none"/>
          <w:lang w:val="zh-CN" w:eastAsia="zh-CN"/>
        </w:rPr>
        <w:t>学位的青年</w:t>
      </w:r>
      <w:r>
        <w:rPr>
          <w:rFonts w:hint="eastAsia" w:asciiTheme="minorEastAsia" w:hAnsiTheme="minorEastAsia" w:eastAsiaTheme="minorEastAsia" w:cstheme="minorEastAsia"/>
          <w:bCs/>
          <w:color w:val="auto"/>
          <w:sz w:val="28"/>
          <w:szCs w:val="28"/>
          <w:lang w:val="zh-CN" w:eastAsia="zh-CN"/>
        </w:rPr>
        <w:t>科技工作者可直接提出申请，其他人员</w:t>
      </w:r>
      <w:r>
        <w:rPr>
          <w:rFonts w:hint="eastAsia" w:asciiTheme="minorEastAsia" w:hAnsiTheme="minorEastAsia" w:eastAsiaTheme="minorEastAsia" w:cstheme="minorEastAsia"/>
          <w:bCs/>
          <w:color w:val="auto"/>
          <w:sz w:val="28"/>
          <w:szCs w:val="28"/>
          <w:lang w:val="en-US" w:eastAsia="zh-CN"/>
        </w:rPr>
        <w:t>及</w:t>
      </w:r>
      <w:r>
        <w:rPr>
          <w:rFonts w:hint="eastAsia" w:asciiTheme="minorEastAsia" w:hAnsiTheme="minorEastAsia" w:eastAsiaTheme="minorEastAsia" w:cstheme="minorEastAsia"/>
          <w:bCs/>
          <w:color w:val="auto"/>
          <w:sz w:val="28"/>
          <w:szCs w:val="28"/>
          <w:lang w:val="zh-CN" w:eastAsia="zh-CN"/>
        </w:rPr>
        <w:t>在校学生需两位具有</w:t>
      </w:r>
      <w:r>
        <w:rPr>
          <w:rFonts w:hint="eastAsia" w:asciiTheme="minorEastAsia" w:hAnsiTheme="minorEastAsia" w:eastAsiaTheme="minorEastAsia" w:cstheme="minorEastAsia"/>
          <w:bCs/>
          <w:color w:val="auto"/>
          <w:sz w:val="28"/>
          <w:szCs w:val="28"/>
          <w:lang w:val="en-US" w:eastAsia="zh-CN"/>
        </w:rPr>
        <w:t>正</w:t>
      </w:r>
      <w:r>
        <w:rPr>
          <w:rFonts w:hint="eastAsia" w:asciiTheme="minorEastAsia" w:hAnsiTheme="minorEastAsia" w:eastAsiaTheme="minorEastAsia" w:cstheme="minorEastAsia"/>
          <w:bCs/>
          <w:color w:val="auto"/>
          <w:sz w:val="28"/>
          <w:szCs w:val="28"/>
          <w:lang w:val="zh-CN" w:eastAsia="zh-CN"/>
        </w:rPr>
        <w:t>高级专业技术职称的同行专家推荐。</w:t>
      </w:r>
    </w:p>
    <w:p>
      <w:pPr>
        <w:pStyle w:val="9"/>
        <w:keepNext w:val="0"/>
        <w:keepLines w:val="0"/>
        <w:pageBreakBefore w:val="0"/>
        <w:widowControl w:val="0"/>
        <w:kinsoku/>
        <w:wordWrap/>
        <w:overflowPunct/>
        <w:topLinePunct w:val="0"/>
        <w:bidi w:val="0"/>
        <w:snapToGrid/>
        <w:spacing w:line="240" w:lineRule="auto"/>
        <w:ind w:firstLine="560" w:firstLineChars="200"/>
        <w:textAlignment w:val="auto"/>
        <w:rPr>
          <w:rFonts w:hint="eastAsia" w:asciiTheme="minorEastAsia" w:hAnsiTheme="minorEastAsia" w:eastAsiaTheme="minorEastAsia" w:cstheme="minorEastAsia"/>
          <w:bCs/>
          <w:sz w:val="28"/>
          <w:szCs w:val="28"/>
          <w:lang w:val="zh-CN" w:eastAsia="zh-CN"/>
        </w:rPr>
      </w:pPr>
      <w:r>
        <w:rPr>
          <w:rFonts w:hint="eastAsia" w:asciiTheme="minorEastAsia" w:hAnsiTheme="minorEastAsia" w:eastAsiaTheme="minorEastAsia" w:cstheme="minorEastAsia"/>
          <w:bCs/>
          <w:sz w:val="28"/>
          <w:szCs w:val="28"/>
          <w:lang w:val="zh-CN" w:eastAsia="zh-CN"/>
        </w:rPr>
        <w:fldChar w:fldCharType="begin"/>
      </w:r>
      <w:r>
        <w:rPr>
          <w:rFonts w:hint="eastAsia" w:asciiTheme="minorEastAsia" w:hAnsiTheme="minorEastAsia" w:eastAsiaTheme="minorEastAsia" w:cstheme="minorEastAsia"/>
          <w:bCs/>
          <w:sz w:val="28"/>
          <w:szCs w:val="28"/>
          <w:lang w:val="zh-CN" w:eastAsia="zh-CN"/>
        </w:rPr>
        <w:instrText xml:space="preserve"> = 3 \* GB2 \* MERGEFORMAT </w:instrText>
      </w:r>
      <w:r>
        <w:rPr>
          <w:rFonts w:hint="eastAsia" w:asciiTheme="minorEastAsia" w:hAnsiTheme="minorEastAsia" w:eastAsiaTheme="minorEastAsia" w:cstheme="minorEastAsia"/>
          <w:bCs/>
          <w:sz w:val="28"/>
          <w:szCs w:val="28"/>
          <w:lang w:val="zh-CN" w:eastAsia="zh-CN"/>
        </w:rPr>
        <w:fldChar w:fldCharType="separate"/>
      </w:r>
      <w:r>
        <w:rPr>
          <w:rFonts w:hint="eastAsia" w:asciiTheme="minorEastAsia" w:hAnsiTheme="minorEastAsia" w:eastAsiaTheme="minorEastAsia" w:cstheme="minorEastAsia"/>
          <w:bCs/>
          <w:sz w:val="28"/>
          <w:szCs w:val="28"/>
          <w:lang w:val="zh-CN" w:eastAsia="zh-CN"/>
        </w:rPr>
        <w:t>⑶</w:t>
      </w:r>
      <w:r>
        <w:rPr>
          <w:rFonts w:hint="eastAsia" w:asciiTheme="minorEastAsia" w:hAnsiTheme="minorEastAsia" w:eastAsiaTheme="minorEastAsia" w:cstheme="minorEastAsia"/>
          <w:bCs/>
          <w:sz w:val="28"/>
          <w:szCs w:val="28"/>
          <w:lang w:val="zh-CN" w:eastAsia="zh-CN"/>
        </w:rPr>
        <w:fldChar w:fldCharType="end"/>
      </w:r>
      <w:r>
        <w:rPr>
          <w:rFonts w:hint="eastAsia" w:asciiTheme="minorEastAsia" w:hAnsiTheme="minorEastAsia" w:eastAsiaTheme="minorEastAsia" w:cstheme="minorEastAsia"/>
          <w:bCs/>
          <w:sz w:val="28"/>
          <w:szCs w:val="28"/>
          <w:lang w:val="en-US" w:eastAsia="zh-CN"/>
        </w:rPr>
        <w:t xml:space="preserve"> </w:t>
      </w:r>
      <w:r>
        <w:rPr>
          <w:rFonts w:hint="eastAsia" w:asciiTheme="minorEastAsia" w:hAnsiTheme="minorEastAsia" w:eastAsiaTheme="minorEastAsia" w:cstheme="minorEastAsia"/>
          <w:bCs/>
          <w:sz w:val="28"/>
          <w:szCs w:val="28"/>
          <w:lang w:val="zh-CN" w:eastAsia="zh-CN"/>
        </w:rPr>
        <w:t>必须是课题研究工作的实际主持人，学风正派，治学严谨。</w:t>
      </w:r>
    </w:p>
    <w:p>
      <w:pPr>
        <w:pStyle w:val="9"/>
        <w:keepNext w:val="0"/>
        <w:keepLines w:val="0"/>
        <w:pageBreakBefore w:val="0"/>
        <w:widowControl w:val="0"/>
        <w:kinsoku/>
        <w:wordWrap/>
        <w:overflowPunct/>
        <w:topLinePunct w:val="0"/>
        <w:bidi w:val="0"/>
        <w:snapToGrid/>
        <w:spacing w:line="240" w:lineRule="auto"/>
        <w:ind w:firstLine="560" w:firstLineChars="200"/>
        <w:textAlignment w:val="auto"/>
        <w:rPr>
          <w:rFonts w:hint="eastAsia" w:asciiTheme="minorEastAsia" w:hAnsiTheme="minorEastAsia" w:eastAsiaTheme="minorEastAsia" w:cstheme="minorEastAsia"/>
          <w:bCs/>
          <w:sz w:val="28"/>
          <w:szCs w:val="28"/>
          <w:lang w:val="zh-CN" w:eastAsia="zh-CN"/>
        </w:rPr>
      </w:pPr>
      <w:r>
        <w:rPr>
          <w:rFonts w:hint="eastAsia" w:asciiTheme="minorEastAsia" w:hAnsiTheme="minorEastAsia" w:eastAsiaTheme="minorEastAsia" w:cstheme="minorEastAsia"/>
          <w:bCs/>
          <w:sz w:val="28"/>
          <w:szCs w:val="28"/>
          <w:lang w:val="zh-CN" w:eastAsia="zh-CN"/>
        </w:rPr>
        <w:fldChar w:fldCharType="begin"/>
      </w:r>
      <w:r>
        <w:rPr>
          <w:rFonts w:hint="eastAsia" w:asciiTheme="minorEastAsia" w:hAnsiTheme="minorEastAsia" w:eastAsiaTheme="minorEastAsia" w:cstheme="minorEastAsia"/>
          <w:bCs/>
          <w:sz w:val="28"/>
          <w:szCs w:val="28"/>
          <w:lang w:val="zh-CN" w:eastAsia="zh-CN"/>
        </w:rPr>
        <w:instrText xml:space="preserve"> = 4 \* GB2 \* MERGEFORMAT </w:instrText>
      </w:r>
      <w:r>
        <w:rPr>
          <w:rFonts w:hint="eastAsia" w:asciiTheme="minorEastAsia" w:hAnsiTheme="minorEastAsia" w:eastAsiaTheme="minorEastAsia" w:cstheme="minorEastAsia"/>
          <w:bCs/>
          <w:sz w:val="28"/>
          <w:szCs w:val="28"/>
          <w:lang w:val="zh-CN" w:eastAsia="zh-CN"/>
        </w:rPr>
        <w:fldChar w:fldCharType="separate"/>
      </w:r>
      <w:r>
        <w:rPr>
          <w:rFonts w:hint="eastAsia" w:asciiTheme="minorEastAsia" w:hAnsiTheme="minorEastAsia" w:eastAsiaTheme="minorEastAsia" w:cstheme="minorEastAsia"/>
          <w:bCs/>
          <w:sz w:val="28"/>
          <w:szCs w:val="28"/>
          <w:lang w:val="zh-CN" w:eastAsia="zh-CN"/>
        </w:rPr>
        <w:t>⑷</w:t>
      </w:r>
      <w:r>
        <w:rPr>
          <w:rFonts w:hint="eastAsia" w:asciiTheme="minorEastAsia" w:hAnsiTheme="minorEastAsia" w:eastAsiaTheme="minorEastAsia" w:cstheme="minorEastAsia"/>
          <w:bCs/>
          <w:sz w:val="28"/>
          <w:szCs w:val="28"/>
          <w:lang w:val="zh-CN" w:eastAsia="zh-CN"/>
        </w:rPr>
        <w:fldChar w:fldCharType="end"/>
      </w:r>
      <w:r>
        <w:rPr>
          <w:rFonts w:hint="eastAsia" w:asciiTheme="minorEastAsia" w:hAnsiTheme="minorEastAsia" w:eastAsiaTheme="minorEastAsia" w:cstheme="minorEastAsia"/>
          <w:bCs/>
          <w:sz w:val="28"/>
          <w:szCs w:val="28"/>
          <w:lang w:val="en-US" w:eastAsia="zh-CN"/>
        </w:rPr>
        <w:t xml:space="preserve"> </w:t>
      </w:r>
      <w:r>
        <w:rPr>
          <w:rFonts w:hint="eastAsia" w:asciiTheme="minorEastAsia" w:hAnsiTheme="minorEastAsia" w:eastAsiaTheme="minorEastAsia" w:cstheme="minorEastAsia"/>
          <w:bCs/>
          <w:sz w:val="28"/>
          <w:szCs w:val="28"/>
          <w:lang w:val="zh-CN" w:eastAsia="zh-CN"/>
        </w:rPr>
        <w:t>能保证开放课题研究所需的时间投入。</w:t>
      </w:r>
    </w:p>
    <w:p>
      <w:pPr>
        <w:pStyle w:val="9"/>
        <w:keepNext w:val="0"/>
        <w:keepLines w:val="0"/>
        <w:pageBreakBefore w:val="0"/>
        <w:widowControl w:val="0"/>
        <w:kinsoku/>
        <w:wordWrap/>
        <w:overflowPunct/>
        <w:topLinePunct w:val="0"/>
        <w:bidi w:val="0"/>
        <w:snapToGrid/>
        <w:spacing w:line="240" w:lineRule="auto"/>
        <w:ind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9、</w:t>
      </w:r>
      <w:r>
        <w:rPr>
          <w:rFonts w:hint="eastAsia" w:asciiTheme="minorEastAsia" w:hAnsiTheme="minorEastAsia" w:eastAsiaTheme="minorEastAsia" w:cstheme="minorEastAsia"/>
          <w:bCs/>
          <w:sz w:val="28"/>
          <w:szCs w:val="28"/>
        </w:rPr>
        <w:t>申请人需</w:t>
      </w:r>
      <w:r>
        <w:rPr>
          <w:rFonts w:hint="eastAsia" w:asciiTheme="minorEastAsia" w:hAnsiTheme="minorEastAsia" w:eastAsiaTheme="minorEastAsia" w:cstheme="minorEastAsia"/>
          <w:bCs/>
          <w:sz w:val="28"/>
          <w:szCs w:val="28"/>
          <w:lang w:val="en-US" w:eastAsia="zh-CN"/>
        </w:rPr>
        <w:t>填写《</w:t>
      </w:r>
      <w:r>
        <w:rPr>
          <w:rFonts w:hint="eastAsia" w:asciiTheme="minorEastAsia" w:hAnsiTheme="minorEastAsia" w:eastAsiaTheme="minorEastAsia" w:cstheme="minorEastAsia"/>
          <w:bCs/>
          <w:sz w:val="28"/>
          <w:szCs w:val="28"/>
        </w:rPr>
        <w:t>馆藏壁画保护修复与材料科学研究国家文物局重点科研基地</w:t>
      </w:r>
      <w:r>
        <w:rPr>
          <w:rFonts w:hint="eastAsia" w:asciiTheme="minorEastAsia" w:hAnsiTheme="minorEastAsia" w:eastAsiaTheme="minorEastAsia" w:cstheme="minorEastAsia"/>
          <w:bCs/>
          <w:sz w:val="28"/>
          <w:szCs w:val="28"/>
          <w:lang w:val="en-US" w:eastAsia="zh-CN"/>
        </w:rPr>
        <w:t>开放课</w:t>
      </w:r>
      <w:r>
        <w:rPr>
          <w:rFonts w:hint="eastAsia" w:asciiTheme="minorEastAsia" w:hAnsiTheme="minorEastAsia" w:eastAsiaTheme="minorEastAsia" w:cstheme="minorEastAsia"/>
          <w:bCs/>
          <w:sz w:val="28"/>
          <w:szCs w:val="28"/>
        </w:rPr>
        <w:t>题申请书</w:t>
      </w:r>
      <w:r>
        <w:rPr>
          <w:rFonts w:hint="eastAsia" w:asciiTheme="minorEastAsia" w:hAnsiTheme="minorEastAsia" w:eastAsiaTheme="minorEastAsia" w:cstheme="minorEastAsia"/>
          <w:bCs/>
          <w:sz w:val="28"/>
          <w:szCs w:val="28"/>
          <w:lang w:val="en-US" w:eastAsia="zh-CN"/>
        </w:rPr>
        <w:t>》</w:t>
      </w:r>
      <w:r>
        <w:rPr>
          <w:rFonts w:hint="eastAsia" w:asciiTheme="minorEastAsia" w:hAnsiTheme="minorEastAsia" w:eastAsiaTheme="minorEastAsia" w:cstheme="minorEastAsia"/>
          <w:bCs/>
          <w:sz w:val="28"/>
          <w:szCs w:val="28"/>
        </w:rPr>
        <w:t>，提交电子版申请书</w:t>
      </w:r>
      <w:r>
        <w:rPr>
          <w:rFonts w:hint="eastAsia" w:asciiTheme="minorEastAsia" w:hAnsiTheme="minorEastAsia" w:eastAsiaTheme="minorEastAsia" w:cstheme="minorEastAsia"/>
          <w:bCs/>
          <w:sz w:val="28"/>
          <w:szCs w:val="28"/>
          <w:lang w:val="en-US" w:eastAsia="zh-CN"/>
        </w:rPr>
        <w:t>及五</w:t>
      </w:r>
      <w:r>
        <w:rPr>
          <w:rFonts w:hint="eastAsia" w:asciiTheme="minorEastAsia" w:hAnsiTheme="minorEastAsia" w:eastAsiaTheme="minorEastAsia" w:cstheme="minorEastAsia"/>
          <w:bCs/>
          <w:sz w:val="28"/>
          <w:szCs w:val="28"/>
        </w:rPr>
        <w:t xml:space="preserve">份纸质版申请书。 </w:t>
      </w:r>
    </w:p>
    <w:p>
      <w:pPr>
        <w:pStyle w:val="9"/>
        <w:keepNext w:val="0"/>
        <w:keepLines w:val="0"/>
        <w:pageBreakBefore w:val="0"/>
        <w:widowControl w:val="0"/>
        <w:kinsoku/>
        <w:wordWrap/>
        <w:overflowPunct/>
        <w:topLinePunct w:val="0"/>
        <w:bidi w:val="0"/>
        <w:snapToGrid/>
        <w:spacing w:line="240" w:lineRule="auto"/>
        <w:ind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10、科研基地组织相关专家对申请课题进行评审</w:t>
      </w:r>
      <w:r>
        <w:rPr>
          <w:rFonts w:hint="eastAsia" w:asciiTheme="minorEastAsia" w:hAnsiTheme="minorEastAsia" w:eastAsiaTheme="minorEastAsia" w:cstheme="minorEastAsia"/>
          <w:bCs/>
          <w:sz w:val="28"/>
          <w:szCs w:val="28"/>
        </w:rPr>
        <w:t>，按照“公平、择优”</w:t>
      </w:r>
      <w:r>
        <w:rPr>
          <w:rFonts w:hint="eastAsia" w:asciiTheme="minorEastAsia" w:hAnsiTheme="minorEastAsia" w:eastAsiaTheme="minorEastAsia" w:cstheme="minorEastAsia"/>
          <w:bCs/>
          <w:sz w:val="28"/>
          <w:szCs w:val="28"/>
          <w:lang w:val="en-US" w:eastAsia="zh-CN"/>
        </w:rPr>
        <w:t>的</w:t>
      </w:r>
      <w:r>
        <w:rPr>
          <w:rFonts w:hint="eastAsia" w:asciiTheme="minorEastAsia" w:hAnsiTheme="minorEastAsia" w:eastAsiaTheme="minorEastAsia" w:cstheme="minorEastAsia"/>
          <w:bCs/>
          <w:sz w:val="28"/>
          <w:szCs w:val="28"/>
        </w:rPr>
        <w:t>原则确定是否</w:t>
      </w:r>
      <w:r>
        <w:rPr>
          <w:rFonts w:hint="eastAsia" w:asciiTheme="minorEastAsia" w:hAnsiTheme="minorEastAsia" w:eastAsiaTheme="minorEastAsia" w:cstheme="minorEastAsia"/>
          <w:bCs/>
          <w:sz w:val="28"/>
          <w:szCs w:val="28"/>
          <w:lang w:val="en-US" w:eastAsia="zh-CN"/>
        </w:rPr>
        <w:t>同意课题立项及</w:t>
      </w:r>
      <w:r>
        <w:rPr>
          <w:rFonts w:hint="eastAsia" w:asciiTheme="minorEastAsia" w:hAnsiTheme="minorEastAsia" w:eastAsiaTheme="minorEastAsia" w:cstheme="minorEastAsia"/>
          <w:bCs/>
          <w:sz w:val="28"/>
          <w:szCs w:val="28"/>
        </w:rPr>
        <w:t>经费资助</w:t>
      </w:r>
      <w:r>
        <w:rPr>
          <w:rFonts w:hint="eastAsia" w:asciiTheme="minorEastAsia" w:hAnsiTheme="minorEastAsia" w:eastAsiaTheme="minorEastAsia" w:cstheme="minorEastAsia"/>
          <w:bCs/>
          <w:sz w:val="28"/>
          <w:szCs w:val="28"/>
          <w:lang w:val="en-US" w:eastAsia="zh-CN"/>
        </w:rPr>
        <w:t>额度</w:t>
      </w:r>
      <w:r>
        <w:rPr>
          <w:rFonts w:hint="eastAsia" w:asciiTheme="minorEastAsia" w:hAnsiTheme="minorEastAsia" w:eastAsiaTheme="minorEastAsia" w:cstheme="minorEastAsia"/>
          <w:bCs/>
          <w:sz w:val="28"/>
          <w:szCs w:val="28"/>
        </w:rPr>
        <w:t>。</w:t>
      </w:r>
    </w:p>
    <w:p>
      <w:pPr>
        <w:pStyle w:val="9"/>
        <w:keepNext w:val="0"/>
        <w:keepLines w:val="0"/>
        <w:pageBreakBefore w:val="0"/>
        <w:widowControl w:val="0"/>
        <w:kinsoku/>
        <w:wordWrap/>
        <w:overflowPunct/>
        <w:topLinePunct w:val="0"/>
        <w:bidi w:val="0"/>
        <w:snapToGrid/>
        <w:spacing w:line="240" w:lineRule="auto"/>
        <w:ind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 xml:space="preserve"> </w:t>
      </w:r>
    </w:p>
    <w:p>
      <w:pPr>
        <w:pStyle w:val="2"/>
        <w:keepNext w:val="0"/>
        <w:keepLines w:val="0"/>
        <w:pageBreakBefore w:val="0"/>
        <w:widowControl w:val="0"/>
        <w:kinsoku/>
        <w:wordWrap/>
        <w:overflowPunct/>
        <w:topLinePunct w:val="0"/>
        <w:bidi w:val="0"/>
        <w:snapToGrid/>
        <w:spacing w:line="240" w:lineRule="auto"/>
        <w:ind w:right="373"/>
        <w:jc w:val="center"/>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第</w:t>
      </w: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lang w:eastAsia="zh-CN"/>
        </w:rPr>
        <w:t>章</w:t>
      </w:r>
      <w:r>
        <w:rPr>
          <w:rFonts w:hint="eastAsia" w:asciiTheme="minorEastAsia" w:hAnsiTheme="minorEastAsia" w:eastAsiaTheme="minorEastAsia" w:cstheme="minorEastAsia"/>
          <w:sz w:val="28"/>
          <w:szCs w:val="28"/>
          <w:lang w:val="en-US" w:eastAsia="zh-CN"/>
        </w:rPr>
        <w:t xml:space="preserve"> 实施与</w:t>
      </w:r>
      <w:r>
        <w:rPr>
          <w:rFonts w:hint="eastAsia" w:asciiTheme="minorEastAsia" w:hAnsiTheme="minorEastAsia" w:eastAsiaTheme="minorEastAsia" w:cstheme="minorEastAsia"/>
          <w:sz w:val="28"/>
          <w:szCs w:val="28"/>
          <w:lang w:eastAsia="zh-CN"/>
        </w:rPr>
        <w:t>管理</w:t>
      </w:r>
    </w:p>
    <w:p>
      <w:pPr>
        <w:pStyle w:val="9"/>
        <w:keepNext w:val="0"/>
        <w:keepLines w:val="0"/>
        <w:pageBreakBefore w:val="0"/>
        <w:widowControl w:val="0"/>
        <w:kinsoku/>
        <w:wordWrap/>
        <w:overflowPunct/>
        <w:topLinePunct w:val="0"/>
        <w:bidi w:val="0"/>
        <w:snapToGrid/>
        <w:spacing w:line="240" w:lineRule="auto"/>
        <w:ind w:firstLine="560" w:firstLineChars="200"/>
        <w:textAlignment w:val="auto"/>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rPr>
        <w:t>1</w:t>
      </w:r>
      <w:r>
        <w:rPr>
          <w:rFonts w:hint="eastAsia" w:asciiTheme="minorEastAsia" w:hAnsiTheme="minorEastAsia" w:eastAsiaTheme="minorEastAsia" w:cstheme="minorEastAsia"/>
          <w:b w:val="0"/>
          <w:bCs/>
          <w:color w:val="auto"/>
          <w:sz w:val="28"/>
          <w:szCs w:val="28"/>
          <w:lang w:val="en-US" w:eastAsia="zh-CN"/>
        </w:rPr>
        <w:t xml:space="preserve">1、课题申请获批立项后，课题负责人与科研基地签订课题任务书，陕西历史博物馆拨付核定课题经费的60%，启动课题研究。 </w:t>
      </w:r>
    </w:p>
    <w:p>
      <w:pPr>
        <w:pStyle w:val="9"/>
        <w:keepNext w:val="0"/>
        <w:keepLines w:val="0"/>
        <w:pageBreakBefore w:val="0"/>
        <w:widowControl w:val="0"/>
        <w:kinsoku/>
        <w:wordWrap/>
        <w:overflowPunct/>
        <w:topLinePunct w:val="0"/>
        <w:bidi w:val="0"/>
        <w:snapToGrid/>
        <w:spacing w:line="240" w:lineRule="auto"/>
        <w:ind w:firstLine="560" w:firstLineChars="200"/>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lang w:val="en-US" w:eastAsia="zh-CN"/>
        </w:rPr>
        <w:t>12、</w:t>
      </w:r>
      <w:r>
        <w:rPr>
          <w:rFonts w:hint="eastAsia" w:asciiTheme="minorEastAsia" w:hAnsiTheme="minorEastAsia" w:eastAsiaTheme="minorEastAsia" w:cstheme="minorEastAsia"/>
          <w:bCs/>
          <w:color w:val="auto"/>
          <w:sz w:val="28"/>
          <w:szCs w:val="28"/>
        </w:rPr>
        <w:t>课题负责人须</w:t>
      </w:r>
      <w:r>
        <w:rPr>
          <w:rFonts w:hint="eastAsia" w:asciiTheme="minorEastAsia" w:hAnsiTheme="minorEastAsia" w:eastAsiaTheme="minorEastAsia" w:cstheme="minorEastAsia"/>
          <w:bCs/>
          <w:color w:val="auto"/>
          <w:sz w:val="28"/>
          <w:szCs w:val="28"/>
          <w:lang w:val="en-US" w:eastAsia="zh-CN"/>
        </w:rPr>
        <w:t>按照申请书申报进度安排开展科研工作，按时提交中期报告</w:t>
      </w:r>
      <w:r>
        <w:rPr>
          <w:rFonts w:hint="eastAsia" w:asciiTheme="minorEastAsia" w:hAnsiTheme="minorEastAsia" w:eastAsiaTheme="minorEastAsia" w:cstheme="minorEastAsia"/>
          <w:bCs/>
          <w:color w:val="auto"/>
          <w:sz w:val="28"/>
          <w:szCs w:val="28"/>
          <w:lang w:eastAsia="zh-CN"/>
        </w:rPr>
        <w:t>，</w:t>
      </w:r>
      <w:r>
        <w:rPr>
          <w:rFonts w:hint="eastAsia" w:asciiTheme="minorEastAsia" w:hAnsiTheme="minorEastAsia" w:eastAsiaTheme="minorEastAsia" w:cstheme="minorEastAsia"/>
          <w:bCs/>
          <w:color w:val="auto"/>
          <w:sz w:val="28"/>
          <w:szCs w:val="28"/>
          <w:lang w:val="en-US" w:eastAsia="zh-CN"/>
        </w:rPr>
        <w:t>中期报告提交并通过审核后，陕西历史博物馆拨付3</w:t>
      </w:r>
      <w:r>
        <w:rPr>
          <w:rFonts w:hint="eastAsia" w:asciiTheme="minorEastAsia" w:hAnsiTheme="minorEastAsia" w:eastAsiaTheme="minorEastAsia" w:cstheme="minorEastAsia"/>
          <w:b w:val="0"/>
          <w:bCs/>
          <w:color w:val="auto"/>
          <w:sz w:val="28"/>
          <w:szCs w:val="28"/>
          <w:lang w:val="en-US" w:eastAsia="zh-CN"/>
        </w:rPr>
        <w:t>0%的课题核定经费</w:t>
      </w:r>
      <w:r>
        <w:rPr>
          <w:rFonts w:hint="eastAsia" w:asciiTheme="minorEastAsia" w:hAnsiTheme="minorEastAsia" w:eastAsiaTheme="minorEastAsia" w:cstheme="minorEastAsia"/>
          <w:bCs/>
          <w:color w:val="auto"/>
          <w:sz w:val="28"/>
          <w:szCs w:val="28"/>
          <w:lang w:val="en-US" w:eastAsia="zh-CN"/>
        </w:rPr>
        <w:t>。</w:t>
      </w:r>
      <w:r>
        <w:rPr>
          <w:rFonts w:hint="eastAsia" w:asciiTheme="minorEastAsia" w:hAnsiTheme="minorEastAsia" w:eastAsiaTheme="minorEastAsia" w:cstheme="minorEastAsia"/>
          <w:bCs/>
          <w:color w:val="auto"/>
          <w:sz w:val="28"/>
          <w:szCs w:val="28"/>
        </w:rPr>
        <w:t xml:space="preserve"> </w:t>
      </w:r>
    </w:p>
    <w:p>
      <w:pPr>
        <w:pStyle w:val="9"/>
        <w:keepNext w:val="0"/>
        <w:keepLines w:val="0"/>
        <w:pageBreakBefore w:val="0"/>
        <w:widowControl w:val="0"/>
        <w:kinsoku/>
        <w:wordWrap/>
        <w:overflowPunct/>
        <w:topLinePunct w:val="0"/>
        <w:bidi w:val="0"/>
        <w:snapToGrid/>
        <w:spacing w:line="240" w:lineRule="auto"/>
        <w:ind w:firstLine="560" w:firstLineChars="200"/>
        <w:textAlignment w:val="auto"/>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 xml:space="preserve">13、课题完成后一个月内，课题负责人应提交结题报告及课题申请时承诺的相关学术成果复印件，包括著作、论文、专利、获奖证书，以及与课题研究有关的档案、资料、实验数据等，由科研基地组织验收，验收通过后拨付剩余经费。  </w:t>
      </w:r>
    </w:p>
    <w:p>
      <w:pPr>
        <w:pStyle w:val="9"/>
        <w:keepNext w:val="0"/>
        <w:keepLines w:val="0"/>
        <w:pageBreakBefore w:val="0"/>
        <w:widowControl w:val="0"/>
        <w:kinsoku/>
        <w:wordWrap/>
        <w:overflowPunct/>
        <w:topLinePunct w:val="0"/>
        <w:bidi w:val="0"/>
        <w:snapToGrid/>
        <w:spacing w:line="240" w:lineRule="auto"/>
        <w:ind w:firstLine="560" w:firstLineChars="200"/>
        <w:textAlignment w:val="auto"/>
        <w:rPr>
          <w:rFonts w:hint="default"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14、</w:t>
      </w:r>
      <w:r>
        <w:rPr>
          <w:rFonts w:hint="eastAsia" w:asciiTheme="minorEastAsia" w:hAnsiTheme="minorEastAsia" w:eastAsiaTheme="minorEastAsia" w:cstheme="minorEastAsia"/>
          <w:bCs/>
          <w:sz w:val="28"/>
          <w:szCs w:val="28"/>
        </w:rPr>
        <w:t>课题</w:t>
      </w:r>
      <w:r>
        <w:rPr>
          <w:rFonts w:hint="eastAsia" w:asciiTheme="minorEastAsia" w:hAnsiTheme="minorEastAsia" w:eastAsiaTheme="minorEastAsia" w:cstheme="minorEastAsia"/>
          <w:bCs/>
          <w:sz w:val="28"/>
          <w:szCs w:val="28"/>
          <w:lang w:val="en-US" w:eastAsia="zh-CN"/>
        </w:rPr>
        <w:t>因故需延期结项的，课题负责人应提前三个月提交书面申请，并解释延期原因，经科研基地批准方可延期，延期期限原则上不超过六个月。</w:t>
      </w:r>
    </w:p>
    <w:p>
      <w:pPr>
        <w:pStyle w:val="9"/>
        <w:keepNext w:val="0"/>
        <w:keepLines w:val="0"/>
        <w:pageBreakBefore w:val="0"/>
        <w:widowControl w:val="0"/>
        <w:kinsoku/>
        <w:wordWrap/>
        <w:overflowPunct/>
        <w:topLinePunct w:val="0"/>
        <w:bidi w:val="0"/>
        <w:snapToGrid/>
        <w:spacing w:line="240" w:lineRule="auto"/>
        <w:ind w:firstLine="560" w:firstLineChars="200"/>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sz w:val="28"/>
          <w:szCs w:val="28"/>
          <w:lang w:val="en-US" w:eastAsia="zh-CN"/>
        </w:rPr>
        <w:t>15、课题</w:t>
      </w:r>
      <w:r>
        <w:rPr>
          <w:rFonts w:hint="eastAsia" w:asciiTheme="minorEastAsia" w:hAnsiTheme="minorEastAsia" w:eastAsiaTheme="minorEastAsia" w:cstheme="minorEastAsia"/>
          <w:bCs/>
          <w:sz w:val="28"/>
          <w:szCs w:val="28"/>
        </w:rPr>
        <w:t>因故中断，无法继续进</w:t>
      </w:r>
      <w:r>
        <w:rPr>
          <w:rFonts w:hint="eastAsia" w:asciiTheme="minorEastAsia" w:hAnsiTheme="minorEastAsia" w:eastAsiaTheme="minorEastAsia" w:cstheme="minorEastAsia"/>
          <w:bCs/>
          <w:color w:val="auto"/>
          <w:sz w:val="28"/>
          <w:szCs w:val="28"/>
        </w:rPr>
        <w:t>行或研究内容与原计划偏离，无正当理由未能按期</w:t>
      </w:r>
      <w:r>
        <w:rPr>
          <w:rFonts w:hint="eastAsia" w:asciiTheme="minorEastAsia" w:hAnsiTheme="minorEastAsia" w:eastAsiaTheme="minorEastAsia" w:cstheme="minorEastAsia"/>
          <w:bCs/>
          <w:color w:val="auto"/>
          <w:sz w:val="28"/>
          <w:szCs w:val="28"/>
          <w:lang w:val="en-US" w:eastAsia="zh-CN"/>
        </w:rPr>
        <w:t>结项的</w:t>
      </w:r>
      <w:r>
        <w:rPr>
          <w:rFonts w:hint="eastAsia" w:asciiTheme="minorEastAsia" w:hAnsiTheme="minorEastAsia" w:eastAsiaTheme="minorEastAsia" w:cstheme="minorEastAsia"/>
          <w:bCs/>
          <w:color w:val="auto"/>
          <w:sz w:val="28"/>
          <w:szCs w:val="28"/>
        </w:rPr>
        <w:t>，将停止经费支持，</w:t>
      </w:r>
      <w:r>
        <w:rPr>
          <w:rFonts w:hint="eastAsia" w:asciiTheme="minorEastAsia" w:hAnsiTheme="minorEastAsia" w:eastAsiaTheme="minorEastAsia" w:cstheme="minorEastAsia"/>
          <w:bCs/>
          <w:color w:val="auto"/>
          <w:sz w:val="28"/>
          <w:szCs w:val="28"/>
          <w:lang w:val="en-US" w:eastAsia="zh-CN"/>
        </w:rPr>
        <w:t>追回全部课题经费</w:t>
      </w:r>
      <w:r>
        <w:rPr>
          <w:rFonts w:hint="eastAsia" w:asciiTheme="minorEastAsia" w:hAnsiTheme="minorEastAsia" w:eastAsiaTheme="minorEastAsia" w:cstheme="minorEastAsia"/>
          <w:bCs/>
          <w:color w:val="auto"/>
          <w:sz w:val="28"/>
          <w:szCs w:val="28"/>
        </w:rPr>
        <w:t xml:space="preserve">。 </w:t>
      </w:r>
    </w:p>
    <w:p>
      <w:pPr>
        <w:pStyle w:val="2"/>
        <w:keepNext w:val="0"/>
        <w:keepLines w:val="0"/>
        <w:pageBreakBefore w:val="0"/>
        <w:widowControl w:val="0"/>
        <w:tabs>
          <w:tab w:val="left" w:pos="1125"/>
        </w:tabs>
        <w:kinsoku/>
        <w:wordWrap/>
        <w:overflowPunct/>
        <w:topLinePunct w:val="0"/>
        <w:bidi w:val="0"/>
        <w:snapToGrid/>
        <w:spacing w:line="240" w:lineRule="auto"/>
        <w:ind w:right="120"/>
        <w:jc w:val="center"/>
        <w:textAlignment w:val="auto"/>
        <w:rPr>
          <w:rFonts w:hint="eastAsia" w:asciiTheme="minorEastAsia" w:hAnsiTheme="minorEastAsia" w:eastAsiaTheme="minorEastAsia" w:cstheme="minorEastAsia"/>
          <w:sz w:val="28"/>
          <w:szCs w:val="28"/>
        </w:rPr>
      </w:pPr>
    </w:p>
    <w:p>
      <w:pPr>
        <w:pStyle w:val="2"/>
        <w:keepNext w:val="0"/>
        <w:keepLines w:val="0"/>
        <w:pageBreakBefore w:val="0"/>
        <w:widowControl w:val="0"/>
        <w:tabs>
          <w:tab w:val="left" w:pos="1125"/>
        </w:tabs>
        <w:kinsoku/>
        <w:wordWrap/>
        <w:overflowPunct/>
        <w:topLinePunct w:val="0"/>
        <w:bidi w:val="0"/>
        <w:snapToGrid/>
        <w:spacing w:line="240" w:lineRule="auto"/>
        <w:ind w:right="12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w:t>
      </w: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rPr>
        <w:t>章</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经费管理</w:t>
      </w:r>
    </w:p>
    <w:p>
      <w:pPr>
        <w:pStyle w:val="9"/>
        <w:keepNext w:val="0"/>
        <w:keepLines w:val="0"/>
        <w:pageBreakBefore w:val="0"/>
        <w:widowControl w:val="0"/>
        <w:kinsoku/>
        <w:wordWrap/>
        <w:overflowPunct/>
        <w:topLinePunct w:val="0"/>
        <w:bidi w:val="0"/>
        <w:snapToGrid/>
        <w:spacing w:line="24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16、</w:t>
      </w:r>
      <w:r>
        <w:rPr>
          <w:rFonts w:hint="eastAsia" w:asciiTheme="minorEastAsia" w:hAnsiTheme="minorEastAsia" w:eastAsiaTheme="minorEastAsia" w:cstheme="minorEastAsia"/>
          <w:sz w:val="28"/>
          <w:szCs w:val="28"/>
        </w:rPr>
        <w:t>课题</w:t>
      </w:r>
      <w:r>
        <w:rPr>
          <w:rFonts w:hint="eastAsia" w:asciiTheme="minorEastAsia" w:hAnsiTheme="minorEastAsia" w:eastAsiaTheme="minorEastAsia" w:cstheme="minorEastAsia"/>
          <w:sz w:val="28"/>
          <w:szCs w:val="28"/>
          <w:lang w:val="en-US" w:eastAsia="zh-CN"/>
        </w:rPr>
        <w:t>经费专款专用，严格按照国家和课题承担单位有关财务管理规章制度执行。</w:t>
      </w:r>
      <w:r>
        <w:rPr>
          <w:rFonts w:hint="eastAsia" w:asciiTheme="minorEastAsia" w:hAnsiTheme="minorEastAsia" w:eastAsiaTheme="minorEastAsia" w:cstheme="minorEastAsia"/>
          <w:sz w:val="28"/>
          <w:szCs w:val="28"/>
        </w:rPr>
        <w:t>经费</w:t>
      </w:r>
      <w:r>
        <w:rPr>
          <w:rFonts w:hint="eastAsia" w:asciiTheme="minorEastAsia" w:hAnsiTheme="minorEastAsia" w:eastAsiaTheme="minorEastAsia" w:cstheme="minorEastAsia"/>
          <w:sz w:val="28"/>
          <w:szCs w:val="28"/>
          <w:lang w:val="en-US" w:eastAsia="zh-CN"/>
        </w:rPr>
        <w:t>支出情况原则上应与申请时的经费预算相符，经费使用</w:t>
      </w:r>
      <w:r>
        <w:rPr>
          <w:rFonts w:hint="eastAsia" w:asciiTheme="minorEastAsia" w:hAnsiTheme="minorEastAsia" w:eastAsiaTheme="minorEastAsia" w:cstheme="minorEastAsia"/>
          <w:sz w:val="28"/>
          <w:szCs w:val="28"/>
        </w:rPr>
        <w:t>进度应与课题进展匹配</w:t>
      </w:r>
      <w:r>
        <w:rPr>
          <w:rFonts w:hint="eastAsia" w:asciiTheme="minorEastAsia" w:hAnsiTheme="minorEastAsia" w:eastAsiaTheme="minorEastAsia" w:cstheme="minorEastAsia"/>
          <w:sz w:val="28"/>
          <w:szCs w:val="28"/>
          <w:lang w:eastAsia="zh-CN"/>
        </w:rPr>
        <w:t>。</w:t>
      </w:r>
    </w:p>
    <w:p>
      <w:pPr>
        <w:pStyle w:val="9"/>
        <w:keepNext w:val="0"/>
        <w:keepLines w:val="0"/>
        <w:pageBreakBefore w:val="0"/>
        <w:widowControl w:val="0"/>
        <w:kinsoku/>
        <w:wordWrap/>
        <w:overflowPunct/>
        <w:topLinePunct w:val="0"/>
        <w:bidi w:val="0"/>
        <w:snapToGrid/>
        <w:spacing w:line="240" w:lineRule="auto"/>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17、课题结项时需提供课题经费使用财务报告，由课题承担单位财务盖章，作为验收要件。</w:t>
      </w:r>
    </w:p>
    <w:p>
      <w:pPr>
        <w:pStyle w:val="2"/>
        <w:keepNext w:val="0"/>
        <w:keepLines w:val="0"/>
        <w:pageBreakBefore w:val="0"/>
        <w:widowControl w:val="0"/>
        <w:tabs>
          <w:tab w:val="left" w:pos="1125"/>
        </w:tabs>
        <w:kinsoku/>
        <w:wordWrap/>
        <w:overflowPunct/>
        <w:topLinePunct w:val="0"/>
        <w:bidi w:val="0"/>
        <w:snapToGrid/>
        <w:spacing w:before="109" w:line="240" w:lineRule="auto"/>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w:t>
      </w:r>
      <w:r>
        <w:rPr>
          <w:rFonts w:hint="eastAsia" w:asciiTheme="minorEastAsia" w:hAnsiTheme="minorEastAsia" w:eastAsiaTheme="minorEastAsia" w:cstheme="minorEastAsia"/>
          <w:sz w:val="28"/>
          <w:szCs w:val="28"/>
          <w:lang w:val="en-US" w:eastAsia="zh-CN"/>
        </w:rPr>
        <w:t>五</w:t>
      </w:r>
      <w:r>
        <w:rPr>
          <w:rFonts w:hint="eastAsia" w:asciiTheme="minorEastAsia" w:hAnsiTheme="minorEastAsia" w:eastAsiaTheme="minorEastAsia" w:cstheme="minorEastAsia"/>
          <w:sz w:val="28"/>
          <w:szCs w:val="28"/>
        </w:rPr>
        <w:t>章</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成果管理</w:t>
      </w:r>
    </w:p>
    <w:p>
      <w:pPr>
        <w:pStyle w:val="9"/>
        <w:keepNext w:val="0"/>
        <w:keepLines w:val="0"/>
        <w:pageBreakBefore w:val="0"/>
        <w:widowControl w:val="0"/>
        <w:kinsoku/>
        <w:wordWrap/>
        <w:overflowPunct/>
        <w:topLinePunct w:val="0"/>
        <w:bidi w:val="0"/>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sz w:val="28"/>
          <w:szCs w:val="28"/>
        </w:rPr>
        <w:t>1</w:t>
      </w:r>
      <w:r>
        <w:rPr>
          <w:rFonts w:hint="eastAsia" w:asciiTheme="minorEastAsia" w:hAnsiTheme="minorEastAsia" w:eastAsiaTheme="minorEastAsia" w:cstheme="minorEastAsia"/>
          <w:b w:val="0"/>
          <w:bCs w:val="0"/>
          <w:sz w:val="28"/>
          <w:szCs w:val="28"/>
          <w:lang w:val="en-US" w:eastAsia="zh-CN"/>
        </w:rPr>
        <w:t>8、课题成果归科研</w:t>
      </w:r>
      <w:r>
        <w:rPr>
          <w:rFonts w:hint="eastAsia" w:asciiTheme="minorEastAsia" w:hAnsiTheme="minorEastAsia" w:eastAsiaTheme="minorEastAsia" w:cstheme="minorEastAsia"/>
          <w:b w:val="0"/>
          <w:bCs w:val="0"/>
          <w:sz w:val="28"/>
          <w:szCs w:val="28"/>
        </w:rPr>
        <w:t>基地</w:t>
      </w:r>
      <w:r>
        <w:rPr>
          <w:rFonts w:hint="eastAsia" w:asciiTheme="minorEastAsia" w:hAnsiTheme="minorEastAsia" w:eastAsiaTheme="minorEastAsia" w:cstheme="minorEastAsia"/>
          <w:b w:val="0"/>
          <w:bCs w:val="0"/>
          <w:sz w:val="28"/>
          <w:szCs w:val="28"/>
          <w:lang w:val="en-US" w:eastAsia="zh-CN"/>
        </w:rPr>
        <w:t>与课题负责人所在单位共有</w:t>
      </w:r>
      <w:r>
        <w:rPr>
          <w:rFonts w:hint="eastAsia" w:asciiTheme="minorEastAsia" w:hAnsiTheme="minorEastAsia" w:eastAsiaTheme="minorEastAsia" w:cstheme="minorEastAsia"/>
          <w:sz w:val="28"/>
          <w:szCs w:val="28"/>
          <w:lang w:val="en-US" w:eastAsia="zh-CN"/>
        </w:rPr>
        <w:t>。</w:t>
      </w:r>
      <w:bookmarkStart w:id="0" w:name="_GoBack"/>
      <w:bookmarkEnd w:id="0"/>
      <w:r>
        <w:rPr>
          <w:rFonts w:hint="eastAsia" w:asciiTheme="minorEastAsia" w:hAnsiTheme="minorEastAsia" w:eastAsiaTheme="minorEastAsia" w:cstheme="minorEastAsia"/>
          <w:sz w:val="28"/>
          <w:szCs w:val="28"/>
          <w:lang w:val="en-US" w:eastAsia="zh-CN"/>
        </w:rPr>
        <w:t>依托</w:t>
      </w:r>
      <w:r>
        <w:rPr>
          <w:rFonts w:hint="eastAsia" w:asciiTheme="minorEastAsia" w:hAnsiTheme="minorEastAsia" w:eastAsiaTheme="minorEastAsia" w:cstheme="minorEastAsia"/>
          <w:sz w:val="28"/>
          <w:szCs w:val="28"/>
        </w:rPr>
        <w:t>课题</w:t>
      </w:r>
      <w:r>
        <w:rPr>
          <w:rFonts w:hint="eastAsia" w:asciiTheme="minorEastAsia" w:hAnsiTheme="minorEastAsia" w:eastAsiaTheme="minorEastAsia" w:cstheme="minorEastAsia"/>
          <w:sz w:val="28"/>
          <w:szCs w:val="28"/>
          <w:lang w:val="en-US" w:eastAsia="zh-CN"/>
        </w:rPr>
        <w:t>研究内容</w:t>
      </w:r>
      <w:r>
        <w:rPr>
          <w:rFonts w:hint="eastAsia" w:asciiTheme="minorEastAsia" w:hAnsiTheme="minorEastAsia" w:eastAsiaTheme="minorEastAsia" w:cstheme="minorEastAsia"/>
          <w:sz w:val="28"/>
          <w:szCs w:val="28"/>
        </w:rPr>
        <w:t>公开发表</w:t>
      </w:r>
      <w:r>
        <w:rPr>
          <w:rFonts w:hint="eastAsia" w:asciiTheme="minorEastAsia" w:hAnsiTheme="minorEastAsia" w:eastAsiaTheme="minorEastAsia" w:cstheme="minorEastAsia"/>
          <w:sz w:val="28"/>
          <w:szCs w:val="28"/>
          <w:lang w:val="en-US" w:eastAsia="zh-CN"/>
        </w:rPr>
        <w:t>的所有成果</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均需将“</w:t>
      </w:r>
      <w:r>
        <w:rPr>
          <w:rFonts w:hint="eastAsia" w:asciiTheme="minorEastAsia" w:hAnsiTheme="minorEastAsia" w:eastAsiaTheme="minorEastAsia" w:cstheme="minorEastAsia"/>
          <w:sz w:val="28"/>
          <w:szCs w:val="28"/>
        </w:rPr>
        <w:t>馆藏壁画保护修复与材料科学研究国家文物局重点科研基地</w:t>
      </w:r>
      <w:r>
        <w:rPr>
          <w:rFonts w:hint="eastAsia" w:asciiTheme="minorEastAsia" w:hAnsiTheme="minorEastAsia" w:eastAsiaTheme="minorEastAsia" w:cstheme="minorEastAsia"/>
          <w:sz w:val="28"/>
          <w:szCs w:val="28"/>
          <w:lang w:val="en-US" w:eastAsia="zh-CN"/>
        </w:rPr>
        <w:t>”作为署名单位</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均需标注“</w:t>
      </w:r>
      <w:r>
        <w:rPr>
          <w:rFonts w:hint="eastAsia" w:asciiTheme="minorEastAsia" w:hAnsiTheme="minorEastAsia" w:eastAsiaTheme="minorEastAsia" w:cstheme="minorEastAsia"/>
          <w:sz w:val="28"/>
          <w:szCs w:val="28"/>
        </w:rPr>
        <w:t>馆藏壁画保护修复与材料科学研究国家文物局重点科研基地</w:t>
      </w:r>
      <w:r>
        <w:rPr>
          <w:rFonts w:hint="eastAsia" w:asciiTheme="minorEastAsia" w:hAnsiTheme="minorEastAsia" w:eastAsiaTheme="minorEastAsia" w:cstheme="minorEastAsia"/>
          <w:sz w:val="28"/>
          <w:szCs w:val="28"/>
          <w:lang w:val="en-US" w:eastAsia="zh-CN"/>
        </w:rPr>
        <w:t>开放课题资助”</w:t>
      </w:r>
      <w:r>
        <w:rPr>
          <w:rFonts w:hint="eastAsia" w:asciiTheme="minorEastAsia" w:hAnsiTheme="minorEastAsia" w:eastAsiaTheme="minorEastAsia" w:cstheme="minorEastAsia"/>
          <w:sz w:val="28"/>
          <w:szCs w:val="28"/>
        </w:rPr>
        <w:t xml:space="preserve">。  </w:t>
      </w:r>
    </w:p>
    <w:p>
      <w:pPr>
        <w:pStyle w:val="2"/>
        <w:keepNext w:val="0"/>
        <w:keepLines w:val="0"/>
        <w:pageBreakBefore w:val="0"/>
        <w:widowControl w:val="0"/>
        <w:tabs>
          <w:tab w:val="left" w:pos="1125"/>
        </w:tabs>
        <w:kinsoku/>
        <w:wordWrap/>
        <w:overflowPunct/>
        <w:topLinePunct w:val="0"/>
        <w:bidi w:val="0"/>
        <w:snapToGrid/>
        <w:spacing w:before="109" w:line="240" w:lineRule="auto"/>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第六章 附 则</w:t>
      </w:r>
    </w:p>
    <w:p>
      <w:pPr>
        <w:keepNext w:val="0"/>
        <w:keepLines w:val="0"/>
        <w:pageBreakBefore w:val="0"/>
        <w:widowControl w:val="0"/>
        <w:kinsoku/>
        <w:wordWrap/>
        <w:overflowPunct/>
        <w:topLinePunct w:val="0"/>
        <w:bidi w:val="0"/>
        <w:snapToGrid/>
        <w:spacing w:line="240" w:lineRule="auto"/>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19、如发现有弄虚作假、抄袭等学术不端行为，科研基地有权追回所有已拨付经费。 </w:t>
      </w:r>
    </w:p>
    <w:p>
      <w:pPr>
        <w:keepNext w:val="0"/>
        <w:keepLines w:val="0"/>
        <w:pageBreakBefore w:val="0"/>
        <w:widowControl w:val="0"/>
        <w:kinsoku/>
        <w:wordWrap/>
        <w:overflowPunct/>
        <w:topLinePunct w:val="0"/>
        <w:bidi w:val="0"/>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本办法由</w:t>
      </w:r>
      <w:r>
        <w:rPr>
          <w:rFonts w:hint="eastAsia" w:asciiTheme="minorEastAsia" w:hAnsiTheme="minorEastAsia" w:cstheme="minorEastAsia"/>
          <w:sz w:val="28"/>
          <w:szCs w:val="28"/>
          <w:lang w:val="en-US" w:eastAsia="zh-CN"/>
        </w:rPr>
        <w:t>科研</w:t>
      </w:r>
      <w:r>
        <w:rPr>
          <w:rFonts w:hint="eastAsia" w:asciiTheme="minorEastAsia" w:hAnsiTheme="minorEastAsia" w:eastAsiaTheme="minorEastAsia" w:cstheme="minorEastAsia"/>
          <w:sz w:val="28"/>
          <w:szCs w:val="28"/>
        </w:rPr>
        <w:t>基地负责解释，自公布之日起执行。</w:t>
      </w:r>
    </w:p>
    <w:sectPr>
      <w:pgSz w:w="11906" w:h="16838"/>
      <w:pgMar w:top="1440" w:right="19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D42F9"/>
    <w:rsid w:val="00300596"/>
    <w:rsid w:val="00517160"/>
    <w:rsid w:val="00826F20"/>
    <w:rsid w:val="008D42F9"/>
    <w:rsid w:val="008F29DE"/>
    <w:rsid w:val="00B11E47"/>
    <w:rsid w:val="00DD7C69"/>
    <w:rsid w:val="08A86A95"/>
    <w:rsid w:val="0CD60F2F"/>
    <w:rsid w:val="0DD739DF"/>
    <w:rsid w:val="0F38438A"/>
    <w:rsid w:val="1032056D"/>
    <w:rsid w:val="10F30A0C"/>
    <w:rsid w:val="1531078B"/>
    <w:rsid w:val="15EA7C58"/>
    <w:rsid w:val="1EE07FF9"/>
    <w:rsid w:val="206663F4"/>
    <w:rsid w:val="28A45C15"/>
    <w:rsid w:val="2A2A0888"/>
    <w:rsid w:val="2B3E4608"/>
    <w:rsid w:val="2F5B0E73"/>
    <w:rsid w:val="39DC54C7"/>
    <w:rsid w:val="3C3E3064"/>
    <w:rsid w:val="3E0A4077"/>
    <w:rsid w:val="409E3D22"/>
    <w:rsid w:val="43420B8F"/>
    <w:rsid w:val="48DB141F"/>
    <w:rsid w:val="4C6F5CE1"/>
    <w:rsid w:val="4F2A38C9"/>
    <w:rsid w:val="4F3F5DE7"/>
    <w:rsid w:val="521A5583"/>
    <w:rsid w:val="55E75899"/>
    <w:rsid w:val="59A5552E"/>
    <w:rsid w:val="5DB0495B"/>
    <w:rsid w:val="64183EC6"/>
    <w:rsid w:val="677E6C6D"/>
    <w:rsid w:val="680D2F9F"/>
    <w:rsid w:val="753A384E"/>
    <w:rsid w:val="775E2311"/>
    <w:rsid w:val="7D345999"/>
    <w:rsid w:val="7D713FCC"/>
    <w:rsid w:val="7FF86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ind w:right="118"/>
      <w:jc w:val="center"/>
      <w:outlineLvl w:val="1"/>
    </w:pPr>
    <w:rPr>
      <w:rFonts w:ascii="Microsoft JhengHei" w:hAnsi="Microsoft JhengHei" w:eastAsia="Microsoft JhengHei" w:cs="Microsoft JhengHei"/>
      <w:b/>
      <w:bCs/>
      <w:sz w:val="28"/>
      <w:szCs w:val="28"/>
      <w:lang w:val="zh-CN" w:eastAsia="zh-CN" w:bidi="zh-CN"/>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qFormat/>
    <w:uiPriority w:val="1"/>
    <w:pPr>
      <w:ind w:left="117"/>
    </w:pPr>
    <w:rPr>
      <w:rFonts w:ascii="宋体" w:hAnsi="宋体" w:eastAsia="宋体" w:cs="宋体"/>
      <w:sz w:val="24"/>
      <w:szCs w:val="24"/>
      <w:lang w:val="zh-CN" w:eastAsia="zh-CN" w:bidi="zh-CN"/>
    </w:rPr>
  </w:style>
  <w:style w:type="character" w:styleId="8">
    <w:name w:val="Emphasis"/>
    <w:basedOn w:val="7"/>
    <w:qFormat/>
    <w:uiPriority w:val="20"/>
    <w:rPr>
      <w:i/>
      <w:iCs/>
    </w:rPr>
  </w:style>
  <w:style w:type="paragraph" w:customStyle="1" w:styleId="9">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10">
    <w:name w:val="标题 2 Char"/>
    <w:basedOn w:val="7"/>
    <w:link w:val="3"/>
    <w:qFormat/>
    <w:uiPriority w:val="9"/>
    <w:rPr>
      <w:rFonts w:asciiTheme="majorHAnsi" w:hAnsiTheme="majorHAnsi" w:eastAsiaTheme="majorEastAsia" w:cstheme="majorBidi"/>
      <w:b/>
      <w:bCs/>
      <w:sz w:val="32"/>
      <w:szCs w:val="32"/>
    </w:rPr>
  </w:style>
  <w:style w:type="paragraph" w:styleId="11">
    <w:name w:val="List Paragraph"/>
    <w:basedOn w:val="1"/>
    <w:qFormat/>
    <w:uiPriority w:val="1"/>
    <w:pPr>
      <w:spacing w:before="158"/>
      <w:ind w:left="958" w:hanging="362"/>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145</Words>
  <Characters>829</Characters>
  <Lines>6</Lines>
  <Paragraphs>1</Paragraphs>
  <TotalTime>5</TotalTime>
  <ScaleCrop>false</ScaleCrop>
  <LinksUpToDate>false</LinksUpToDate>
  <CharactersWithSpaces>973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2021-02-04T15:14:00Z</dcterms:created>
  <dc:creator>dreamsummit</dc:creator>
  <cp:lastModifiedBy>lzy</cp:lastModifiedBy>
  <cp:lastPrinted>2021-10-15T08:05:00Z</cp:lastPrinted>
  <dcterms:modified xsi:type="dcterms:W3CDTF">2021-10-15T08:45:01Z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