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 xml:space="preserve"> </w:t>
      </w:r>
    </w:p>
    <w:p>
      <w:pPr>
        <w:jc w:val="center"/>
        <w:rPr>
          <w:rFonts w:ascii="黑体" w:eastAsia="黑体"/>
          <w:sz w:val="44"/>
          <w:szCs w:val="44"/>
        </w:rPr>
      </w:pPr>
      <w:r>
        <w:rPr>
          <w:rFonts w:ascii="黑体" w:eastAsia="黑体"/>
          <w:sz w:val="44"/>
          <w:szCs w:val="44"/>
        </w:rPr>
        <w:t xml:space="preserve"> </w:t>
      </w:r>
    </w:p>
    <w:p>
      <w:pPr>
        <w:jc w:val="center"/>
        <w:rPr>
          <w:rFonts w:ascii="黑体" w:eastAsia="黑体"/>
          <w:sz w:val="44"/>
          <w:szCs w:val="44"/>
        </w:rPr>
      </w:pPr>
      <w:r>
        <w:rPr>
          <w:rFonts w:ascii="黑体" w:eastAsia="黑体"/>
          <w:sz w:val="44"/>
          <w:szCs w:val="44"/>
        </w:rPr>
        <w:t xml:space="preserve">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陕历博发〔</w:t>
      </w:r>
      <w:r>
        <w:rPr>
          <w:rFonts w:hint="eastAsia" w:ascii="仿宋" w:hAnsi="仿宋" w:eastAsia="仿宋"/>
          <w:sz w:val="32"/>
          <w:szCs w:val="32"/>
          <w:lang w:val="en-US" w:eastAsia="zh-CN"/>
        </w:rPr>
        <w:t>2019</w:t>
      </w:r>
      <w:r>
        <w:rPr>
          <w:rFonts w:hint="eastAsia" w:ascii="仿宋" w:hAnsi="仿宋" w:eastAsia="仿宋"/>
          <w:sz w:val="32"/>
          <w:szCs w:val="32"/>
        </w:rPr>
        <w:t>〕</w:t>
      </w:r>
      <w:r>
        <w:rPr>
          <w:rFonts w:hint="eastAsia" w:ascii="仿宋" w:hAnsi="仿宋" w:eastAsia="仿宋"/>
          <w:sz w:val="32"/>
          <w:szCs w:val="32"/>
          <w:lang w:val="en-US" w:eastAsia="zh-CN"/>
        </w:rPr>
        <w:t>78</w:t>
      </w:r>
      <w:r>
        <w:rPr>
          <w:rFonts w:hint="eastAsia" w:ascii="仿宋" w:hAnsi="仿宋" w:eastAsia="仿宋"/>
          <w:sz w:val="32"/>
          <w:szCs w:val="32"/>
        </w:rPr>
        <w:t>号</w:t>
      </w:r>
    </w:p>
    <w:p>
      <w:pPr>
        <w:jc w:val="both"/>
        <w:rPr>
          <w:rFonts w:hint="eastAsia" w:ascii="黑体" w:hAnsi="黑体" w:eastAsia="黑体" w:cs="黑体"/>
          <w:color w:val="auto"/>
          <w:sz w:val="44"/>
          <w:szCs w:val="44"/>
          <w:lang w:eastAsia="zh-CN"/>
        </w:rPr>
      </w:pPr>
    </w:p>
    <w:p>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eastAsia="zh-CN"/>
        </w:rPr>
        <w:t>陕西历史博物馆</w:t>
      </w:r>
      <w:r>
        <w:rPr>
          <w:rFonts w:hint="eastAsia" w:ascii="黑体" w:hAnsi="黑体" w:eastAsia="黑体" w:cs="黑体"/>
          <w:color w:val="auto"/>
          <w:sz w:val="44"/>
          <w:szCs w:val="44"/>
          <w:lang w:val="en-US" w:eastAsia="zh-CN"/>
        </w:rPr>
        <w:t>2019年工作总结</w:t>
      </w:r>
    </w:p>
    <w:p>
      <w:pPr>
        <w:jc w:val="center"/>
        <w:rPr>
          <w:rFonts w:hint="eastAsia" w:ascii="黑体" w:hAnsi="黑体" w:eastAsia="黑体" w:cs="黑体"/>
          <w:color w:val="auto"/>
          <w:sz w:val="44"/>
          <w:szCs w:val="44"/>
          <w:lang w:val="en-US" w:eastAsia="zh-CN"/>
        </w:rPr>
      </w:pPr>
    </w:p>
    <w:p>
      <w:pPr>
        <w:numPr>
          <w:ilvl w:val="0"/>
          <w:numId w:val="0"/>
        </w:numPr>
        <w:ind w:firstLine="640"/>
        <w:jc w:val="both"/>
        <w:rPr>
          <w:rFonts w:hint="eastAsia" w:ascii="仿宋" w:hAnsi="仿宋" w:eastAsia="仿宋" w:cs="仿宋"/>
          <w:color w:val="auto"/>
          <w:sz w:val="32"/>
          <w:szCs w:val="32"/>
          <w:lang w:eastAsia="zh-CN"/>
        </w:rPr>
      </w:pPr>
      <w:r>
        <w:rPr>
          <w:rFonts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是新中国成立七十周年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一年来我馆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省文物局</w:t>
      </w:r>
      <w:r>
        <w:rPr>
          <w:rFonts w:hint="eastAsia" w:ascii="仿宋" w:hAnsi="仿宋" w:eastAsia="仿宋" w:cs="仿宋"/>
          <w:color w:val="auto"/>
          <w:sz w:val="32"/>
          <w:szCs w:val="32"/>
        </w:rPr>
        <w:t>领导下，</w:t>
      </w:r>
      <w:r>
        <w:rPr>
          <w:rFonts w:hint="eastAsia" w:ascii="仿宋" w:hAnsi="仿宋" w:eastAsia="仿宋" w:cs="仿宋"/>
          <w:color w:val="auto"/>
          <w:sz w:val="32"/>
          <w:szCs w:val="32"/>
          <w:lang w:eastAsia="zh-CN"/>
        </w:rPr>
        <w:t>积极</w:t>
      </w:r>
      <w:r>
        <w:rPr>
          <w:rFonts w:hint="eastAsia" w:ascii="仿宋" w:hAnsi="仿宋" w:eastAsia="仿宋" w:cs="仿宋"/>
          <w:color w:val="auto"/>
          <w:sz w:val="32"/>
          <w:szCs w:val="32"/>
        </w:rPr>
        <w:t>开展“不忘初心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牢记使命”主题教育，</w:t>
      </w:r>
      <w:r>
        <w:rPr>
          <w:rFonts w:hint="eastAsia" w:ascii="仿宋" w:hAnsi="仿宋" w:eastAsia="仿宋" w:cs="仿宋"/>
          <w:b w:val="0"/>
          <w:bCs w:val="0"/>
          <w:color w:val="auto"/>
          <w:sz w:val="32"/>
          <w:szCs w:val="32"/>
          <w:lang w:eastAsia="zh-CN"/>
        </w:rPr>
        <w:t>深入贯彻《关于加强文物保护利用改革的若干意见》，坚持依法治馆、服务立馆、科研强馆理念，团结带领干部职工学习践行“莫高精神”，依托博物馆优势，加强黄河流域文明保护、传承与弘扬，着力构建中华民族精神标识体系，推动</w:t>
      </w:r>
      <w:r>
        <w:rPr>
          <w:rFonts w:hint="eastAsia" w:ascii="仿宋" w:hAnsi="仿宋" w:eastAsia="仿宋" w:cs="仿宋"/>
          <w:color w:val="auto"/>
          <w:sz w:val="32"/>
          <w:szCs w:val="32"/>
          <w:lang w:eastAsia="zh-CN"/>
        </w:rPr>
        <w:t>年度目标任务</w:t>
      </w:r>
      <w:r>
        <w:rPr>
          <w:rFonts w:hint="eastAsia" w:ascii="仿宋" w:hAnsi="仿宋" w:eastAsia="仿宋" w:cs="仿宋"/>
          <w:b w:val="0"/>
          <w:bCs w:val="0"/>
          <w:color w:val="auto"/>
          <w:sz w:val="32"/>
          <w:szCs w:val="32"/>
          <w:lang w:eastAsia="zh-CN"/>
        </w:rPr>
        <w:t>扎实</w:t>
      </w:r>
      <w:r>
        <w:rPr>
          <w:rFonts w:hint="eastAsia" w:ascii="仿宋" w:hAnsi="仿宋" w:eastAsia="仿宋" w:cs="仿宋"/>
          <w:color w:val="auto"/>
          <w:sz w:val="32"/>
          <w:szCs w:val="32"/>
          <w:lang w:eastAsia="zh-CN"/>
        </w:rPr>
        <w:t>落实，各项工作取得了显著成效。</w:t>
      </w:r>
      <w:r>
        <w:rPr>
          <w:rFonts w:hint="eastAsia" w:ascii="仿宋" w:hAnsi="仿宋" w:eastAsia="仿宋" w:cs="仿宋"/>
          <w:color w:val="auto"/>
          <w:sz w:val="32"/>
          <w:szCs w:val="32"/>
          <w:lang w:val="en-US" w:eastAsia="zh-CN"/>
        </w:rPr>
        <w:t>现总结如下：</w:t>
      </w:r>
    </w:p>
    <w:p>
      <w:pPr>
        <w:numPr>
          <w:ilvl w:val="0"/>
          <w:numId w:val="1"/>
        </w:numPr>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主要</w:t>
      </w:r>
      <w:r>
        <w:rPr>
          <w:rFonts w:hint="eastAsia" w:ascii="黑体" w:hAnsi="黑体" w:eastAsia="黑体" w:cs="黑体"/>
          <w:color w:val="auto"/>
          <w:sz w:val="32"/>
          <w:szCs w:val="32"/>
        </w:rPr>
        <w:t>工作举措</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（一）加强党的</w:t>
      </w:r>
      <w:r>
        <w:rPr>
          <w:rFonts w:hint="eastAsia" w:ascii="仿宋" w:hAnsi="仿宋" w:eastAsia="仿宋" w:cs="仿宋"/>
          <w:b/>
          <w:bCs/>
          <w:color w:val="auto"/>
          <w:sz w:val="32"/>
          <w:szCs w:val="32"/>
          <w:lang w:eastAsia="zh-CN"/>
        </w:rPr>
        <w:t>建设工作</w:t>
      </w:r>
      <w:r>
        <w:rPr>
          <w:rFonts w:hint="eastAsia" w:ascii="仿宋" w:hAnsi="仿宋" w:eastAsia="仿宋" w:cs="仿宋"/>
          <w:b/>
          <w:bCs/>
          <w:color w:val="auto"/>
          <w:sz w:val="32"/>
          <w:szCs w:val="32"/>
        </w:rPr>
        <w:t>，发挥领导核心作用</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1.以政治建设为统领，全面推进党建工作</w:t>
      </w:r>
    </w:p>
    <w:p>
      <w:pPr>
        <w:ind w:firstLine="640"/>
        <w:rPr>
          <w:rFonts w:ascii="仿宋" w:hAnsi="仿宋" w:eastAsia="仿宋" w:cs="仿宋"/>
          <w:b/>
          <w:bCs/>
          <w:color w:val="auto"/>
          <w:sz w:val="32"/>
          <w:szCs w:val="32"/>
        </w:rPr>
      </w:pPr>
      <w:r>
        <w:rPr>
          <w:rFonts w:hint="eastAsia" w:ascii="仿宋" w:hAnsi="仿宋" w:eastAsia="仿宋" w:cs="仿宋"/>
          <w:color w:val="auto"/>
          <w:sz w:val="32"/>
          <w:szCs w:val="32"/>
        </w:rPr>
        <w:t>馆党委以党支部为依托，党员干部为骨干，带领全体职工深入学习贯彻习近平新时代中国特色社会主义思想和党的十九大、十九届四中全会精神。一是召开党委中心组学习会</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次，及时传达习近平总书记重要讲话和中省各级会议、文件精神，</w:t>
      </w:r>
      <w:r>
        <w:rPr>
          <w:rFonts w:hint="eastAsia" w:ascii="仿宋" w:hAnsi="仿宋" w:eastAsia="仿宋" w:cs="仿宋"/>
          <w:color w:val="auto"/>
          <w:sz w:val="32"/>
          <w:szCs w:val="32"/>
          <w:lang w:eastAsia="zh-CN"/>
        </w:rPr>
        <w:t>重点学习了总书记在敦煌莫高窟、黄河流域考察调研时关于文化遗产保护工作的重要讲话，</w:t>
      </w:r>
      <w:r>
        <w:rPr>
          <w:rFonts w:hint="eastAsia" w:ascii="仿宋" w:hAnsi="仿宋" w:eastAsia="仿宋" w:cs="仿宋"/>
          <w:color w:val="auto"/>
          <w:sz w:val="32"/>
          <w:szCs w:val="32"/>
        </w:rPr>
        <w:t>引导党员干部增强“四个意识”，坚定“四个自信”，做到“两个维护”。二是开展年度组织生活会和民主评议党员活动，做到组织评定规范、查摆问题准确、听取意见及时、整改提升到位</w:t>
      </w:r>
      <w:r>
        <w:rPr>
          <w:rFonts w:hint="eastAsia" w:ascii="仿宋" w:hAnsi="仿宋" w:eastAsia="仿宋" w:cs="仿宋"/>
          <w:color w:val="auto"/>
          <w:sz w:val="32"/>
          <w:szCs w:val="32"/>
          <w:lang w:eastAsia="zh-CN"/>
        </w:rPr>
        <w:t>，全体党员达到合格以上等次</w:t>
      </w:r>
      <w:r>
        <w:rPr>
          <w:rFonts w:hint="eastAsia" w:ascii="仿宋" w:hAnsi="仿宋" w:eastAsia="仿宋" w:cs="仿宋"/>
          <w:color w:val="auto"/>
          <w:sz w:val="32"/>
          <w:szCs w:val="32"/>
        </w:rPr>
        <w:t>。三是加强基层支部建设，与</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个支部签订党建目标责任书，组织支部书记、党务专干参加省文物局基层支部书记培训，</w:t>
      </w:r>
      <w:r>
        <w:rPr>
          <w:rFonts w:hint="eastAsia" w:ascii="仿宋" w:hAnsi="仿宋" w:eastAsia="仿宋" w:cs="仿宋"/>
          <w:color w:val="auto"/>
          <w:sz w:val="32"/>
          <w:szCs w:val="32"/>
          <w:lang w:eastAsia="zh-CN"/>
        </w:rPr>
        <w:t>举办</w:t>
      </w:r>
      <w:r>
        <w:rPr>
          <w:rFonts w:hint="eastAsia" w:ascii="仿宋" w:hAnsi="仿宋" w:eastAsia="仿宋" w:cs="仿宋"/>
          <w:color w:val="auto"/>
          <w:sz w:val="32"/>
          <w:szCs w:val="32"/>
        </w:rPr>
        <w:t>支部书记讲“微党课”活动；</w:t>
      </w:r>
      <w:r>
        <w:rPr>
          <w:rFonts w:hint="eastAsia" w:ascii="仿宋" w:hAnsi="仿宋" w:eastAsia="仿宋" w:cs="仿宋"/>
          <w:color w:val="auto"/>
          <w:sz w:val="32"/>
          <w:szCs w:val="32"/>
          <w:lang w:eastAsia="zh-CN"/>
        </w:rPr>
        <w:t>积极</w:t>
      </w:r>
      <w:r>
        <w:rPr>
          <w:rFonts w:hint="eastAsia" w:ascii="仿宋" w:hAnsi="仿宋" w:eastAsia="仿宋" w:cs="仿宋"/>
          <w:color w:val="auto"/>
          <w:sz w:val="32"/>
          <w:szCs w:val="32"/>
        </w:rPr>
        <w:t>开展党日活动，</w:t>
      </w:r>
      <w:r>
        <w:rPr>
          <w:rFonts w:hint="eastAsia" w:ascii="仿宋" w:hAnsi="仿宋" w:eastAsia="仿宋" w:cs="仿宋"/>
          <w:color w:val="auto"/>
          <w:sz w:val="32"/>
          <w:szCs w:val="32"/>
          <w:lang w:eastAsia="zh-CN"/>
        </w:rPr>
        <w:t>推荐5个主题党日活动参加省文物局系统2019年度“十佳主题党日”活动评选，其中第一、四支部共</w:t>
      </w:r>
      <w:r>
        <w:rPr>
          <w:rFonts w:hint="eastAsia" w:ascii="仿宋" w:hAnsi="仿宋" w:eastAsia="仿宋" w:cs="仿宋"/>
          <w:color w:val="auto"/>
          <w:sz w:val="32"/>
          <w:szCs w:val="32"/>
          <w:lang w:val="en-US" w:eastAsia="zh-CN"/>
        </w:rPr>
        <w:t>3项活动荣获</w:t>
      </w:r>
      <w:r>
        <w:rPr>
          <w:rFonts w:hint="eastAsia" w:ascii="仿宋" w:hAnsi="仿宋" w:eastAsia="仿宋" w:cs="仿宋"/>
          <w:color w:val="auto"/>
          <w:sz w:val="32"/>
          <w:szCs w:val="32"/>
          <w:lang w:eastAsia="zh-CN"/>
        </w:rPr>
        <w:t>“十佳主题党日”称号</w:t>
      </w:r>
      <w:r>
        <w:rPr>
          <w:rFonts w:hint="eastAsia" w:ascii="仿宋" w:hAnsi="仿宋" w:eastAsia="仿宋" w:cs="仿宋"/>
          <w:color w:val="auto"/>
          <w:sz w:val="32"/>
          <w:szCs w:val="32"/>
          <w:lang w:val="zh-TW"/>
        </w:rPr>
        <w:t>；</w:t>
      </w:r>
      <w:r>
        <w:rPr>
          <w:rFonts w:hint="eastAsia" w:ascii="仿宋" w:hAnsi="仿宋" w:eastAsia="仿宋" w:cs="仿宋"/>
          <w:color w:val="auto"/>
          <w:sz w:val="32"/>
          <w:szCs w:val="32"/>
        </w:rPr>
        <w:t>在“七一”建党节之际，评选先进基层党支部2个、优秀党员16人、优秀党务工作者3人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选派2名同志参加省文物局系统“爱祖国、讲奉献、敢担当”演讲比赛，分获一、二等奖，其中一人代表省文物局参加省直机关比赛获三等奖。四是加强党员教育管理，坚持党员管理积分制，组织全体党员使用“学习强国”APP进行网上学习；在新中国成立70周年之际，</w:t>
      </w:r>
      <w:r>
        <w:rPr>
          <w:rFonts w:hint="eastAsia" w:ascii="仿宋" w:hAnsi="仿宋" w:eastAsia="仿宋" w:cs="仿宋"/>
          <w:color w:val="auto"/>
          <w:sz w:val="32"/>
          <w:szCs w:val="32"/>
          <w:lang w:val="en-US" w:eastAsia="zh-CN"/>
        </w:rPr>
        <w:t>举办“我和我的祖国”公益快闪活动，</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干部职工</w:t>
      </w:r>
      <w:r>
        <w:rPr>
          <w:rFonts w:hint="eastAsia" w:ascii="仿宋" w:hAnsi="仿宋" w:eastAsia="仿宋" w:cs="仿宋"/>
          <w:color w:val="auto"/>
          <w:sz w:val="32"/>
          <w:szCs w:val="32"/>
        </w:rPr>
        <w:t>参观“陕西省庆祝中华人民共和国成立70周年成就展”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观看《周恩来回延安》</w:t>
      </w:r>
      <w:r>
        <w:rPr>
          <w:rFonts w:hint="eastAsia" w:ascii="仿宋_GB2312" w:hAnsi="仿宋_GB2312" w:eastAsia="仿宋_GB2312" w:cs="仿宋_GB2312"/>
          <w:color w:val="auto"/>
          <w:sz w:val="32"/>
          <w:szCs w:val="32"/>
          <w:shd w:val="clear" w:color="auto" w:fill="FFFFFF"/>
        </w:rPr>
        <w:t>《我和我的祖国》</w:t>
      </w:r>
      <w:r>
        <w:rPr>
          <w:rFonts w:hint="eastAsia" w:ascii="仿宋" w:hAnsi="仿宋" w:eastAsia="仿宋" w:cs="仿宋"/>
          <w:color w:val="auto"/>
          <w:sz w:val="32"/>
          <w:szCs w:val="32"/>
          <w:shd w:val="clear" w:color="auto" w:fill="FFFFFF"/>
        </w:rPr>
        <w:t>等主旋律电影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聆听“莫高精神”</w:t>
      </w:r>
      <w:r>
        <w:rPr>
          <w:rFonts w:hint="eastAsia" w:ascii="仿宋" w:hAnsi="仿宋" w:eastAsia="仿宋" w:cs="仿宋"/>
          <w:color w:val="auto"/>
          <w:sz w:val="32"/>
          <w:szCs w:val="32"/>
          <w:lang w:eastAsia="zh-CN"/>
        </w:rPr>
        <w:t>宣讲</w:t>
      </w:r>
      <w:r>
        <w:rPr>
          <w:rFonts w:hint="eastAsia" w:ascii="仿宋" w:hAnsi="仿宋" w:eastAsia="仿宋" w:cs="仿宋"/>
          <w:color w:val="auto"/>
          <w:sz w:val="32"/>
          <w:szCs w:val="32"/>
        </w:rPr>
        <w:t>报告会。五是积极培养党员后备力量，2名预备党员按期顺利转正。</w:t>
      </w:r>
    </w:p>
    <w:p>
      <w:pPr>
        <w:ind w:firstLine="64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2.以</w:t>
      </w:r>
      <w:r>
        <w:rPr>
          <w:rFonts w:hint="eastAsia" w:ascii="仿宋" w:hAnsi="仿宋" w:eastAsia="仿宋" w:cs="仿宋"/>
          <w:b/>
          <w:bCs/>
          <w:color w:val="auto"/>
          <w:sz w:val="32"/>
          <w:szCs w:val="32"/>
          <w:lang w:eastAsia="zh-CN"/>
        </w:rPr>
        <w:t>中心工作</w:t>
      </w:r>
      <w:r>
        <w:rPr>
          <w:rFonts w:hint="eastAsia" w:ascii="仿宋" w:hAnsi="仿宋" w:eastAsia="仿宋" w:cs="仿宋"/>
          <w:b/>
          <w:bCs/>
          <w:color w:val="auto"/>
          <w:sz w:val="32"/>
          <w:szCs w:val="32"/>
        </w:rPr>
        <w:t>为重点，积极开展</w:t>
      </w:r>
      <w:r>
        <w:rPr>
          <w:rFonts w:hint="eastAsia" w:ascii="仿宋" w:hAnsi="仿宋" w:eastAsia="仿宋" w:cs="仿宋"/>
          <w:b/>
          <w:bCs/>
          <w:color w:val="auto"/>
          <w:sz w:val="32"/>
          <w:szCs w:val="32"/>
          <w:lang w:eastAsia="zh-CN"/>
        </w:rPr>
        <w:t>主题教育</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结合单位实际，扎实开展党的教育活动。一是按照中省“不忘初心、牢记使命”主题教育</w:t>
      </w:r>
      <w:r>
        <w:rPr>
          <w:rFonts w:hint="eastAsia" w:ascii="仿宋" w:hAnsi="仿宋" w:eastAsia="仿宋" w:cs="仿宋"/>
          <w:color w:val="auto"/>
          <w:sz w:val="32"/>
          <w:szCs w:val="32"/>
          <w:lang w:eastAsia="zh-CN"/>
        </w:rPr>
        <w:t>部署</w:t>
      </w:r>
      <w:r>
        <w:rPr>
          <w:rFonts w:hint="eastAsia" w:ascii="仿宋" w:hAnsi="仿宋" w:eastAsia="仿宋" w:cs="仿宋"/>
          <w:color w:val="auto"/>
          <w:sz w:val="32"/>
          <w:szCs w:val="32"/>
        </w:rPr>
        <w:t>，围绕“守初心、担使命、找差距、抓落实”总要求，制定主题教育实施方案，以开展主题</w:t>
      </w:r>
      <w:r>
        <w:rPr>
          <w:rFonts w:hint="eastAsia" w:ascii="仿宋" w:hAnsi="仿宋" w:eastAsia="仿宋" w:cs="仿宋"/>
          <w:color w:val="auto"/>
          <w:sz w:val="32"/>
          <w:szCs w:val="32"/>
          <w:lang w:eastAsia="zh-CN"/>
        </w:rPr>
        <w:t>调研活动</w:t>
      </w:r>
      <w:r>
        <w:rPr>
          <w:rFonts w:hint="eastAsia" w:ascii="仿宋" w:hAnsi="仿宋" w:eastAsia="仿宋" w:cs="仿宋"/>
          <w:color w:val="auto"/>
          <w:sz w:val="32"/>
          <w:szCs w:val="32"/>
        </w:rPr>
        <w:t>为抓手，将副处级（含中层正职）以上干部作为主要教育对象，组织全体党员干部参加，</w:t>
      </w:r>
      <w:r>
        <w:rPr>
          <w:rFonts w:hint="eastAsia" w:ascii="仿宋" w:hAnsi="仿宋" w:eastAsia="仿宋" w:cs="仿宋"/>
          <w:color w:val="auto"/>
          <w:sz w:val="32"/>
          <w:szCs w:val="32"/>
          <w:lang w:eastAsia="zh-CN"/>
        </w:rPr>
        <w:t>最终</w:t>
      </w:r>
      <w:r>
        <w:rPr>
          <w:rFonts w:hint="eastAsia" w:ascii="仿宋" w:hAnsi="仿宋" w:eastAsia="仿宋" w:cs="仿宋"/>
          <w:color w:val="auto"/>
          <w:sz w:val="32"/>
          <w:szCs w:val="32"/>
        </w:rPr>
        <w:t>形成《陕西历史博物馆“不忘初心、牢记使命”主题教育纪实》《陕西历史博物馆“不忘初心、牢记使命”主题教育调研报告》</w:t>
      </w:r>
      <w:r>
        <w:rPr>
          <w:rFonts w:hint="eastAsia" w:ascii="仿宋" w:hAnsi="仿宋" w:eastAsia="仿宋" w:cs="仿宋"/>
          <w:color w:val="auto"/>
          <w:sz w:val="32"/>
          <w:szCs w:val="32"/>
          <w:lang w:eastAsia="zh-CN"/>
        </w:rPr>
        <w:t>，在此基础上，</w:t>
      </w:r>
      <w:r>
        <w:rPr>
          <w:rFonts w:hint="eastAsia" w:ascii="仿宋" w:hAnsi="仿宋" w:eastAsia="仿宋" w:cs="仿宋"/>
          <w:color w:val="auto"/>
          <w:sz w:val="32"/>
          <w:szCs w:val="32"/>
        </w:rPr>
        <w:t>扎实开展检视问题梳理及“回头看”工作，对</w:t>
      </w:r>
      <w:r>
        <w:rPr>
          <w:rFonts w:hint="eastAsia" w:ascii="仿宋" w:hAnsi="仿宋" w:eastAsia="仿宋" w:cs="仿宋"/>
          <w:color w:val="auto"/>
          <w:sz w:val="32"/>
          <w:szCs w:val="32"/>
          <w:lang w:eastAsia="zh-CN"/>
        </w:rPr>
        <w:t>我馆目前</w:t>
      </w:r>
      <w:r>
        <w:rPr>
          <w:rFonts w:hint="eastAsia" w:ascii="仿宋" w:hAnsi="仿宋" w:eastAsia="仿宋" w:cs="仿宋"/>
          <w:color w:val="auto"/>
          <w:sz w:val="32"/>
          <w:szCs w:val="32"/>
        </w:rPr>
        <w:t>存在的</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大类</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个问题进行深刻检视剖析，并力促整改落实到位。二是开展省委“讲政治、敢担当、改作风”专题教育，在全馆副处级以上干部和中层正职中开展2个月集中学习，撰写学习心得85篇</w:t>
      </w:r>
      <w:r>
        <w:rPr>
          <w:rFonts w:hint="eastAsia" w:ascii="仿宋" w:hAnsi="仿宋" w:eastAsia="仿宋" w:cs="仿宋"/>
          <w:color w:val="auto"/>
          <w:sz w:val="32"/>
          <w:szCs w:val="32"/>
          <w:lang w:eastAsia="zh-CN"/>
        </w:rPr>
        <w:t>。并通过</w:t>
      </w:r>
      <w:r>
        <w:rPr>
          <w:rFonts w:hint="eastAsia" w:ascii="仿宋" w:hAnsi="仿宋" w:eastAsia="仿宋" w:cs="仿宋"/>
          <w:color w:val="auto"/>
          <w:sz w:val="32"/>
          <w:szCs w:val="32"/>
        </w:rPr>
        <w:t>“春训”将专题教育范围扩展至全体职工，</w:t>
      </w:r>
      <w:r>
        <w:rPr>
          <w:rFonts w:hint="eastAsia" w:ascii="仿宋" w:hAnsi="仿宋" w:eastAsia="仿宋" w:cs="仿宋"/>
          <w:color w:val="auto"/>
          <w:sz w:val="32"/>
          <w:szCs w:val="32"/>
          <w:lang w:eastAsia="zh-CN"/>
        </w:rPr>
        <w:t>增强了教育成效</w:t>
      </w:r>
      <w:r>
        <w:rPr>
          <w:rFonts w:hint="eastAsia" w:ascii="仿宋" w:hAnsi="仿宋" w:eastAsia="仿宋" w:cs="仿宋"/>
          <w:color w:val="auto"/>
          <w:sz w:val="32"/>
          <w:szCs w:val="32"/>
        </w:rPr>
        <w:t>。</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3.加强纪检监察与风险防控，深化党风廉政建设</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馆党委、纪委</w:t>
      </w:r>
      <w:r>
        <w:rPr>
          <w:rFonts w:hint="eastAsia" w:ascii="仿宋" w:hAnsi="仿宋" w:eastAsia="仿宋" w:cs="仿宋"/>
          <w:color w:val="auto"/>
          <w:sz w:val="32"/>
          <w:szCs w:val="32"/>
          <w:lang w:eastAsia="zh-CN"/>
        </w:rPr>
        <w:t>落实</w:t>
      </w:r>
      <w:r>
        <w:rPr>
          <w:rFonts w:hint="eastAsia" w:ascii="仿宋" w:hAnsi="仿宋" w:eastAsia="仿宋" w:cs="仿宋"/>
          <w:color w:val="auto"/>
          <w:sz w:val="32"/>
          <w:szCs w:val="32"/>
        </w:rPr>
        <w:t>党风廉政建设和反腐败斗争主体责任</w:t>
      </w:r>
      <w:r>
        <w:rPr>
          <w:rFonts w:hint="eastAsia" w:ascii="仿宋" w:hAnsi="仿宋" w:eastAsia="仿宋" w:cs="仿宋"/>
          <w:color w:val="auto"/>
          <w:sz w:val="32"/>
          <w:szCs w:val="32"/>
          <w:lang w:eastAsia="zh-CN"/>
        </w:rPr>
        <w:t>，深入</w:t>
      </w:r>
      <w:r>
        <w:rPr>
          <w:rFonts w:hint="eastAsia" w:ascii="仿宋" w:hAnsi="仿宋" w:eastAsia="仿宋" w:cs="仿宋"/>
          <w:color w:val="auto"/>
          <w:sz w:val="32"/>
          <w:szCs w:val="32"/>
        </w:rPr>
        <w:t>开展纪检监察和风险防控工作。一是与17个部门签订《2019年党风廉政建设目标责任书》，制定党风廉政建设主体责任清单96条；重新修订廉政风险防控方案，对17个部门、76名领导干部、597项廉政风险防控点进行</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修订。二是开展纪律教育，组织</w:t>
      </w:r>
      <w:r>
        <w:rPr>
          <w:rFonts w:hint="eastAsia" w:ascii="仿宋" w:hAnsi="仿宋" w:eastAsia="仿宋" w:cs="仿宋"/>
          <w:color w:val="auto"/>
          <w:sz w:val="32"/>
          <w:szCs w:val="32"/>
          <w:lang w:eastAsia="zh-CN"/>
        </w:rPr>
        <w:t>党员干部</w:t>
      </w:r>
      <w:r>
        <w:rPr>
          <w:rFonts w:hint="eastAsia" w:ascii="仿宋" w:hAnsi="仿宋" w:eastAsia="仿宋" w:cs="仿宋"/>
          <w:color w:val="auto"/>
          <w:sz w:val="32"/>
          <w:szCs w:val="32"/>
        </w:rPr>
        <w:t>学习《中共陕西省委关于严明政治纪律坚决破除形式主义官僚主义全面落实管党治党责任的决定》等文件，开展反对形式主义、官僚主义专项工作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开展违规收受礼金专项整治；组织观看《贪欲之祸》</w:t>
      </w:r>
      <w:r>
        <w:rPr>
          <w:rFonts w:hint="eastAsia" w:ascii="仿宋" w:hAnsi="仿宋" w:eastAsia="仿宋" w:cs="仿宋"/>
          <w:color w:val="auto"/>
          <w:sz w:val="32"/>
          <w:szCs w:val="32"/>
          <w:lang w:eastAsia="zh-CN"/>
        </w:rPr>
        <w:t>警示教育片</w:t>
      </w:r>
      <w:r>
        <w:rPr>
          <w:rFonts w:hint="eastAsia" w:ascii="仿宋" w:hAnsi="仿宋" w:eastAsia="仿宋" w:cs="仿宋"/>
          <w:color w:val="auto"/>
          <w:sz w:val="32"/>
          <w:szCs w:val="32"/>
        </w:rPr>
        <w:t>，提醒党员干部绷</w:t>
      </w:r>
      <w:r>
        <w:rPr>
          <w:rFonts w:hint="eastAsia" w:ascii="仿宋" w:hAnsi="仿宋" w:eastAsia="仿宋" w:cs="仿宋"/>
          <w:color w:val="auto"/>
          <w:sz w:val="32"/>
          <w:szCs w:val="32"/>
          <w:lang w:eastAsia="zh-CN"/>
        </w:rPr>
        <w:t>紧</w:t>
      </w:r>
      <w:r>
        <w:rPr>
          <w:rFonts w:hint="eastAsia" w:ascii="仿宋" w:hAnsi="仿宋" w:eastAsia="仿宋" w:cs="仿宋"/>
          <w:color w:val="auto"/>
          <w:sz w:val="32"/>
          <w:szCs w:val="32"/>
        </w:rPr>
        <w:t>廉洁弦，树牢自律性。三是</w:t>
      </w:r>
      <w:r>
        <w:rPr>
          <w:rFonts w:hint="eastAsia" w:ascii="仿宋" w:hAnsi="仿宋" w:eastAsia="仿宋" w:cs="仿宋"/>
          <w:color w:val="auto"/>
          <w:sz w:val="32"/>
          <w:szCs w:val="32"/>
          <w:lang w:eastAsia="zh-CN"/>
        </w:rPr>
        <w:t>加强监督执纪，对全年</w:t>
      </w:r>
      <w:r>
        <w:rPr>
          <w:rFonts w:hint="eastAsia" w:ascii="仿宋" w:hAnsi="仿宋" w:eastAsia="仿宋" w:cs="仿宋"/>
          <w:color w:val="auto"/>
          <w:sz w:val="32"/>
          <w:szCs w:val="32"/>
        </w:rPr>
        <w:t>法定</w:t>
      </w:r>
      <w:r>
        <w:rPr>
          <w:rFonts w:hint="eastAsia" w:ascii="仿宋" w:hAnsi="仿宋" w:eastAsia="仿宋" w:cs="仿宋"/>
          <w:color w:val="auto"/>
          <w:sz w:val="32"/>
          <w:szCs w:val="32"/>
          <w:lang w:eastAsia="zh-CN"/>
        </w:rPr>
        <w:t>节</w:t>
      </w:r>
      <w:r>
        <w:rPr>
          <w:rFonts w:hint="eastAsia" w:ascii="仿宋" w:hAnsi="仿宋" w:eastAsia="仿宋" w:cs="仿宋"/>
          <w:color w:val="auto"/>
          <w:sz w:val="32"/>
          <w:szCs w:val="32"/>
        </w:rPr>
        <w:t>假日值班人员在岗</w:t>
      </w:r>
      <w:r>
        <w:rPr>
          <w:rFonts w:hint="eastAsia" w:ascii="仿宋" w:hAnsi="仿宋" w:eastAsia="仿宋" w:cs="仿宋"/>
          <w:color w:val="auto"/>
          <w:sz w:val="32"/>
          <w:szCs w:val="32"/>
          <w:lang w:eastAsia="zh-CN"/>
        </w:rPr>
        <w:t>在位</w:t>
      </w:r>
      <w:r>
        <w:rPr>
          <w:rFonts w:hint="eastAsia" w:ascii="仿宋" w:hAnsi="仿宋" w:eastAsia="仿宋" w:cs="仿宋"/>
          <w:color w:val="auto"/>
          <w:sz w:val="32"/>
          <w:szCs w:val="32"/>
        </w:rPr>
        <w:t>、服务态度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公车封存情况进行</w:t>
      </w:r>
      <w:r>
        <w:rPr>
          <w:rFonts w:hint="eastAsia" w:ascii="仿宋" w:hAnsi="仿宋" w:eastAsia="仿宋" w:cs="仿宋"/>
          <w:color w:val="auto"/>
          <w:sz w:val="32"/>
          <w:szCs w:val="32"/>
          <w:lang w:eastAsia="zh-CN"/>
        </w:rPr>
        <w:t>检查</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杜绝</w:t>
      </w:r>
      <w:r>
        <w:rPr>
          <w:rFonts w:hint="eastAsia" w:ascii="仿宋" w:hAnsi="仿宋" w:eastAsia="仿宋" w:cs="仿宋"/>
          <w:color w:val="auto"/>
          <w:sz w:val="32"/>
          <w:szCs w:val="32"/>
        </w:rPr>
        <w:t>违规违纪问题</w:t>
      </w:r>
      <w:r>
        <w:rPr>
          <w:rFonts w:hint="eastAsia" w:ascii="仿宋" w:hAnsi="仿宋" w:eastAsia="仿宋" w:cs="仿宋"/>
          <w:color w:val="auto"/>
          <w:sz w:val="32"/>
          <w:szCs w:val="32"/>
          <w:lang w:eastAsia="zh-CN"/>
        </w:rPr>
        <w:t>发生</w:t>
      </w:r>
      <w:r>
        <w:rPr>
          <w:rFonts w:hint="eastAsia" w:ascii="仿宋" w:hAnsi="仿宋" w:eastAsia="仿宋" w:cs="仿宋"/>
          <w:color w:val="auto"/>
          <w:sz w:val="32"/>
          <w:szCs w:val="32"/>
        </w:rPr>
        <w:t>。四是</w:t>
      </w:r>
      <w:r>
        <w:rPr>
          <w:rFonts w:hint="eastAsia" w:ascii="仿宋" w:hAnsi="仿宋" w:eastAsia="仿宋" w:cs="仿宋"/>
          <w:color w:val="auto"/>
          <w:sz w:val="32"/>
          <w:szCs w:val="32"/>
          <w:lang w:eastAsia="zh-CN"/>
        </w:rPr>
        <w:t>利用</w:t>
      </w:r>
      <w:r>
        <w:rPr>
          <w:rFonts w:hint="eastAsia" w:ascii="仿宋" w:hAnsi="仿宋" w:eastAsia="仿宋" w:cs="仿宋"/>
          <w:color w:val="auto"/>
          <w:sz w:val="32"/>
          <w:szCs w:val="32"/>
        </w:rPr>
        <w:t>“陕博纪监平台”APP</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推出“知识测试”“关爱提醒”等专栏，推动党风廉政教育实现全天候</w:t>
      </w:r>
      <w:r>
        <w:rPr>
          <w:rFonts w:hint="eastAsia" w:ascii="仿宋" w:hAnsi="仿宋" w:eastAsia="仿宋" w:cs="仿宋"/>
          <w:color w:val="auto"/>
          <w:sz w:val="32"/>
          <w:szCs w:val="32"/>
          <w:lang w:eastAsia="zh-CN"/>
        </w:rPr>
        <w:t>全</w:t>
      </w:r>
      <w:r>
        <w:rPr>
          <w:rFonts w:hint="eastAsia" w:ascii="仿宋" w:hAnsi="仿宋" w:eastAsia="仿宋" w:cs="仿宋"/>
          <w:color w:val="auto"/>
          <w:sz w:val="32"/>
          <w:szCs w:val="32"/>
        </w:rPr>
        <w:t>覆盖。</w:t>
      </w:r>
    </w:p>
    <w:p>
      <w:pPr>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4.加强制度建设</w:t>
      </w:r>
      <w:r>
        <w:rPr>
          <w:rFonts w:hint="eastAsia" w:ascii="仿宋" w:hAnsi="仿宋" w:eastAsia="仿宋" w:cs="仿宋"/>
          <w:b/>
          <w:bCs/>
          <w:color w:val="auto"/>
          <w:sz w:val="32"/>
          <w:szCs w:val="32"/>
          <w:lang w:eastAsia="zh-CN"/>
        </w:rPr>
        <w:t>与</w:t>
      </w:r>
      <w:r>
        <w:rPr>
          <w:rFonts w:hint="eastAsia" w:ascii="仿宋" w:hAnsi="仿宋" w:eastAsia="仿宋" w:cs="仿宋"/>
          <w:b/>
          <w:bCs/>
          <w:color w:val="auto"/>
          <w:sz w:val="32"/>
          <w:szCs w:val="32"/>
        </w:rPr>
        <w:t>效能督办，</w:t>
      </w:r>
      <w:r>
        <w:rPr>
          <w:rFonts w:hint="eastAsia" w:ascii="仿宋" w:hAnsi="仿宋" w:eastAsia="仿宋" w:cs="仿宋"/>
          <w:b/>
          <w:bCs/>
          <w:color w:val="auto"/>
          <w:sz w:val="32"/>
          <w:szCs w:val="32"/>
          <w:lang w:eastAsia="zh-CN"/>
        </w:rPr>
        <w:t>提升</w:t>
      </w:r>
      <w:r>
        <w:rPr>
          <w:rFonts w:hint="eastAsia" w:ascii="仿宋" w:hAnsi="仿宋" w:eastAsia="仿宋" w:cs="仿宋"/>
          <w:b/>
          <w:bCs/>
          <w:color w:val="auto"/>
          <w:sz w:val="32"/>
          <w:szCs w:val="32"/>
        </w:rPr>
        <w:t>管理运行</w:t>
      </w:r>
      <w:r>
        <w:rPr>
          <w:rFonts w:hint="eastAsia" w:ascii="仿宋" w:hAnsi="仿宋" w:eastAsia="仿宋" w:cs="仿宋"/>
          <w:b/>
          <w:bCs/>
          <w:color w:val="auto"/>
          <w:sz w:val="32"/>
          <w:szCs w:val="32"/>
          <w:lang w:eastAsia="zh-CN"/>
        </w:rPr>
        <w:t>效率</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以党委会、馆务会“两会办公”制度为基础，月考评、年考核和项目督办机制为保障，年度目标任务为导向，重大项目为带动，坚持前区例会和工作总协调制度，实行后区职工前区轮岗和法律顾问</w:t>
      </w:r>
      <w:r>
        <w:rPr>
          <w:rFonts w:hint="eastAsia" w:ascii="仿宋" w:hAnsi="仿宋" w:eastAsia="仿宋" w:cs="仿宋"/>
          <w:color w:val="auto"/>
          <w:sz w:val="32"/>
          <w:szCs w:val="32"/>
          <w:lang w:eastAsia="zh-CN"/>
        </w:rPr>
        <w:t>驻馆</w:t>
      </w:r>
      <w:r>
        <w:rPr>
          <w:rFonts w:hint="eastAsia" w:ascii="仿宋" w:hAnsi="仿宋" w:eastAsia="仿宋" w:cs="仿宋"/>
          <w:color w:val="auto"/>
          <w:sz w:val="32"/>
          <w:szCs w:val="32"/>
        </w:rPr>
        <w:t>坐班制，</w:t>
      </w:r>
      <w:r>
        <w:rPr>
          <w:rFonts w:hint="eastAsia" w:ascii="仿宋" w:hAnsi="仿宋" w:eastAsia="仿宋" w:cs="仿宋"/>
          <w:color w:val="auto"/>
          <w:sz w:val="32"/>
          <w:szCs w:val="32"/>
          <w:lang w:eastAsia="zh-CN"/>
        </w:rPr>
        <w:t>规范人员差旅外出活动，</w:t>
      </w:r>
      <w:r>
        <w:rPr>
          <w:rFonts w:hint="eastAsia" w:ascii="仿宋" w:hAnsi="仿宋" w:eastAsia="仿宋" w:cs="仿宋"/>
          <w:color w:val="auto"/>
          <w:sz w:val="32"/>
          <w:szCs w:val="32"/>
        </w:rPr>
        <w:t>加强年度预算执行管理和项目审计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监理，引入</w:t>
      </w:r>
      <w:r>
        <w:rPr>
          <w:rFonts w:hint="eastAsia" w:ascii="仿宋" w:hAnsi="仿宋" w:eastAsia="仿宋" w:cs="仿宋"/>
          <w:color w:val="auto"/>
          <w:sz w:val="32"/>
          <w:szCs w:val="32"/>
          <w:lang w:eastAsia="zh-CN"/>
        </w:rPr>
        <w:t>专业</w:t>
      </w:r>
      <w:r>
        <w:rPr>
          <w:rFonts w:hint="eastAsia" w:ascii="仿宋" w:hAnsi="仿宋" w:eastAsia="仿宋" w:cs="仿宋"/>
          <w:color w:val="auto"/>
          <w:sz w:val="32"/>
          <w:szCs w:val="32"/>
        </w:rPr>
        <w:t>公司</w:t>
      </w:r>
      <w:r>
        <w:rPr>
          <w:rFonts w:hint="eastAsia" w:ascii="仿宋" w:hAnsi="仿宋" w:eastAsia="仿宋" w:cs="仿宋"/>
          <w:color w:val="auto"/>
          <w:sz w:val="32"/>
          <w:szCs w:val="32"/>
          <w:lang w:eastAsia="zh-CN"/>
        </w:rPr>
        <w:t>开展</w:t>
      </w:r>
      <w:r>
        <w:rPr>
          <w:rFonts w:hint="eastAsia" w:ascii="仿宋" w:hAnsi="仿宋" w:eastAsia="仿宋" w:cs="仿宋"/>
          <w:color w:val="auto"/>
          <w:sz w:val="32"/>
          <w:szCs w:val="32"/>
        </w:rPr>
        <w:t>财务内部审计、监理，</w:t>
      </w:r>
      <w:r>
        <w:rPr>
          <w:rFonts w:hint="eastAsia" w:ascii="仿宋" w:hAnsi="仿宋" w:eastAsia="仿宋" w:cs="仿宋"/>
          <w:color w:val="auto"/>
          <w:sz w:val="32"/>
          <w:szCs w:val="32"/>
          <w:lang w:eastAsia="zh-CN"/>
        </w:rPr>
        <w:t>加强行政</w:t>
      </w:r>
      <w:r>
        <w:rPr>
          <w:rFonts w:hint="eastAsia" w:ascii="仿宋" w:hAnsi="仿宋" w:eastAsia="仿宋" w:cs="仿宋"/>
          <w:color w:val="auto"/>
          <w:sz w:val="32"/>
          <w:szCs w:val="32"/>
        </w:rPr>
        <w:t>督办</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项目验收，推动行政效能</w:t>
      </w:r>
      <w:r>
        <w:rPr>
          <w:rFonts w:hint="eastAsia" w:ascii="仿宋" w:hAnsi="仿宋" w:eastAsia="仿宋" w:cs="仿宋"/>
          <w:color w:val="auto"/>
          <w:sz w:val="32"/>
          <w:szCs w:val="32"/>
          <w:lang w:eastAsia="zh-CN"/>
        </w:rPr>
        <w:t>不断</w:t>
      </w:r>
      <w:r>
        <w:rPr>
          <w:rFonts w:hint="eastAsia" w:ascii="仿宋" w:hAnsi="仿宋" w:eastAsia="仿宋" w:cs="仿宋"/>
          <w:color w:val="auto"/>
          <w:sz w:val="32"/>
          <w:szCs w:val="32"/>
        </w:rPr>
        <w:t>提升。全年召开党委会</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次，研究和督办议题</w:t>
      </w:r>
      <w:r>
        <w:rPr>
          <w:rFonts w:hint="eastAsia" w:ascii="仿宋" w:hAnsi="仿宋" w:eastAsia="仿宋" w:cs="仿宋"/>
          <w:color w:val="auto"/>
          <w:sz w:val="32"/>
          <w:szCs w:val="32"/>
          <w:lang w:val="en-US" w:eastAsia="zh-CN"/>
        </w:rPr>
        <w:t>203</w:t>
      </w:r>
      <w:r>
        <w:rPr>
          <w:rFonts w:hint="eastAsia" w:ascii="仿宋" w:hAnsi="仿宋" w:eastAsia="仿宋" w:cs="仿宋"/>
          <w:color w:val="auto"/>
          <w:sz w:val="32"/>
          <w:szCs w:val="32"/>
        </w:rPr>
        <w:t>项，办结率接近</w:t>
      </w:r>
      <w:r>
        <w:rPr>
          <w:rFonts w:ascii="仿宋" w:hAnsi="仿宋" w:eastAsia="仿宋" w:cs="仿宋"/>
          <w:color w:val="auto"/>
          <w:sz w:val="32"/>
          <w:szCs w:val="32"/>
        </w:rPr>
        <w:t>100</w:t>
      </w:r>
      <w:r>
        <w:rPr>
          <w:rFonts w:hint="eastAsia" w:ascii="仿宋" w:hAnsi="仿宋" w:eastAsia="仿宋" w:cs="仿宋"/>
          <w:color w:val="auto"/>
          <w:sz w:val="32"/>
          <w:szCs w:val="32"/>
        </w:rPr>
        <w:t>％；召开馆务会</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次，研究和督办议题</w:t>
      </w:r>
      <w:r>
        <w:rPr>
          <w:rFonts w:hint="eastAsia" w:ascii="仿宋" w:hAnsi="仿宋" w:eastAsia="仿宋" w:cs="仿宋"/>
          <w:color w:val="auto"/>
          <w:sz w:val="32"/>
          <w:szCs w:val="32"/>
          <w:lang w:val="en-US" w:eastAsia="zh-CN"/>
        </w:rPr>
        <w:t>538</w:t>
      </w:r>
      <w:r>
        <w:rPr>
          <w:rFonts w:hint="eastAsia" w:ascii="仿宋" w:hAnsi="仿宋" w:eastAsia="仿宋" w:cs="仿宋"/>
          <w:color w:val="auto"/>
          <w:sz w:val="32"/>
          <w:szCs w:val="32"/>
        </w:rPr>
        <w:t>项，办结率7</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％；督办前区巡查整改问题640项，办结632项，办结率98%；审签法律合同（协议）</w:t>
      </w:r>
      <w:r>
        <w:rPr>
          <w:rFonts w:hint="eastAsia" w:ascii="仿宋" w:hAnsi="仿宋" w:eastAsia="仿宋" w:cs="仿宋"/>
          <w:color w:val="auto"/>
          <w:sz w:val="32"/>
          <w:szCs w:val="32"/>
          <w:lang w:val="en-US" w:eastAsia="zh-CN"/>
        </w:rPr>
        <w:t>480余</w:t>
      </w:r>
      <w:r>
        <w:rPr>
          <w:rFonts w:hint="eastAsia" w:ascii="仿宋" w:hAnsi="仿宋" w:eastAsia="仿宋" w:cs="仿宋"/>
          <w:color w:val="auto"/>
          <w:sz w:val="32"/>
          <w:szCs w:val="32"/>
        </w:rPr>
        <w:t>份；完成财政报批项目105个，审批项目金额6501.64万元；完成招标项目16个，中标金额2449.73万元；完成自行采购议标项目31个，中标金额836.47万元；组织小型项目议标18个，中标金额208.45万元；完成审计项目189个，工程监理项目65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验收项目</w:t>
      </w:r>
      <w:r>
        <w:rPr>
          <w:rFonts w:hint="eastAsia" w:ascii="仿宋" w:hAnsi="仿宋" w:eastAsia="仿宋" w:cs="仿宋"/>
          <w:color w:val="auto"/>
          <w:sz w:val="32"/>
          <w:szCs w:val="32"/>
          <w:lang w:val="en-US" w:eastAsia="zh-CN"/>
        </w:rPr>
        <w:t>82</w:t>
      </w:r>
      <w:r>
        <w:rPr>
          <w:rFonts w:hint="eastAsia" w:ascii="仿宋" w:hAnsi="仿宋" w:eastAsia="仿宋" w:cs="仿宋"/>
          <w:color w:val="auto"/>
          <w:sz w:val="32"/>
          <w:szCs w:val="32"/>
        </w:rPr>
        <w:t>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pPr>
        <w:ind w:firstLine="640"/>
        <w:rPr>
          <w:rFonts w:ascii="仿宋" w:hAnsi="仿宋" w:eastAsia="仿宋" w:cs="仿宋"/>
          <w:b/>
          <w:bCs/>
          <w:color w:val="auto"/>
          <w:sz w:val="32"/>
          <w:szCs w:val="32"/>
        </w:rPr>
      </w:pPr>
      <w:r>
        <w:rPr>
          <w:rFonts w:hint="eastAsia" w:ascii="仿宋" w:hAnsi="仿宋" w:eastAsia="仿宋" w:cs="仿宋"/>
          <w:b/>
          <w:bCs/>
          <w:color w:val="auto"/>
          <w:sz w:val="32"/>
          <w:szCs w:val="32"/>
        </w:rPr>
        <w:t>5.加</w:t>
      </w:r>
      <w:r>
        <w:rPr>
          <w:rFonts w:hint="eastAsia" w:ascii="仿宋" w:hAnsi="仿宋" w:eastAsia="仿宋" w:cs="仿宋"/>
          <w:b/>
          <w:bCs/>
          <w:color w:val="auto"/>
          <w:sz w:val="32"/>
          <w:szCs w:val="32"/>
          <w:lang w:eastAsia="zh-CN"/>
        </w:rPr>
        <w:t>大</w:t>
      </w:r>
      <w:r>
        <w:rPr>
          <w:rFonts w:hint="eastAsia" w:ascii="仿宋" w:hAnsi="仿宋" w:eastAsia="仿宋" w:cs="仿宋"/>
          <w:b/>
          <w:bCs/>
          <w:color w:val="auto"/>
          <w:sz w:val="32"/>
          <w:szCs w:val="32"/>
        </w:rPr>
        <w:t>精准扶贫工作力度，打好脱贫攻坚战</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以优化完善干部驻村帮扶制度为切入，扎实开展精准扶贫。一是重新修订驻村扶贫干部管理办法，选派得力干部担任蔡家庄村第一书记，调整扶贫队员驻村周期，配发保障性物资，提高驻村工作</w:t>
      </w:r>
      <w:r>
        <w:rPr>
          <w:rFonts w:hint="eastAsia" w:ascii="仿宋" w:hAnsi="仿宋" w:eastAsia="仿宋" w:cs="仿宋"/>
          <w:color w:val="auto"/>
          <w:sz w:val="32"/>
          <w:szCs w:val="32"/>
          <w:lang w:eastAsia="zh-CN"/>
        </w:rPr>
        <w:t>效率</w:t>
      </w:r>
      <w:r>
        <w:rPr>
          <w:rFonts w:hint="eastAsia" w:ascii="仿宋" w:hAnsi="仿宋" w:eastAsia="仿宋" w:cs="仿宋"/>
          <w:color w:val="auto"/>
          <w:sz w:val="32"/>
          <w:szCs w:val="32"/>
        </w:rPr>
        <w:t>。二是组织17个部门帮扶责任人定期入户走访，因贫制宜，帮助贫困村民解决生产生活实际问题。三是加大资金投入，扶持当地发展红油香椿种植产业</w:t>
      </w:r>
      <w:r>
        <w:rPr>
          <w:rFonts w:hint="eastAsia" w:ascii="仿宋" w:hAnsi="仿宋" w:eastAsia="仿宋" w:cs="仿宋"/>
          <w:color w:val="auto"/>
          <w:sz w:val="32"/>
          <w:szCs w:val="32"/>
          <w:lang w:eastAsia="zh-CN"/>
        </w:rPr>
        <w:t>发展</w:t>
      </w:r>
      <w:r>
        <w:rPr>
          <w:rFonts w:hint="eastAsia" w:ascii="仿宋" w:hAnsi="仿宋" w:eastAsia="仿宋" w:cs="仿宋"/>
          <w:color w:val="auto"/>
          <w:sz w:val="32"/>
          <w:szCs w:val="32"/>
        </w:rPr>
        <w:t>。四是</w:t>
      </w:r>
      <w:r>
        <w:rPr>
          <w:rFonts w:hint="eastAsia" w:ascii="仿宋" w:hAnsi="仿宋" w:eastAsia="仿宋" w:cs="仿宋"/>
          <w:color w:val="auto"/>
          <w:sz w:val="32"/>
          <w:szCs w:val="32"/>
          <w:lang w:eastAsia="zh-CN"/>
        </w:rPr>
        <w:t>加强</w:t>
      </w:r>
      <w:r>
        <w:rPr>
          <w:rFonts w:hint="eastAsia" w:ascii="仿宋" w:hAnsi="仿宋" w:eastAsia="仿宋" w:cs="仿宋"/>
          <w:color w:val="auto"/>
          <w:sz w:val="32"/>
          <w:szCs w:val="32"/>
        </w:rPr>
        <w:t>馆村支部共建，开展“流动博物馆”</w:t>
      </w:r>
      <w:r>
        <w:rPr>
          <w:rFonts w:hint="eastAsia" w:ascii="仿宋" w:hAnsi="仿宋" w:eastAsia="仿宋" w:cs="仿宋"/>
          <w:color w:val="auto"/>
          <w:sz w:val="32"/>
          <w:szCs w:val="32"/>
          <w:lang w:eastAsia="zh-CN"/>
        </w:rPr>
        <w:t>和蔡家庄村</w:t>
      </w:r>
      <w:r>
        <w:rPr>
          <w:rFonts w:hint="eastAsia" w:ascii="仿宋" w:hAnsi="仿宋" w:eastAsia="仿宋" w:cs="仿宋"/>
          <w:color w:val="auto"/>
          <w:sz w:val="32"/>
          <w:szCs w:val="32"/>
        </w:rPr>
        <w:t>优秀党员表彰</w:t>
      </w:r>
      <w:r>
        <w:rPr>
          <w:rFonts w:hint="eastAsia" w:ascii="仿宋" w:hAnsi="仿宋" w:eastAsia="仿宋" w:cs="仿宋"/>
          <w:color w:val="auto"/>
          <w:sz w:val="32"/>
          <w:szCs w:val="32"/>
          <w:lang w:eastAsia="zh-CN"/>
        </w:rPr>
        <w:t>活动</w:t>
      </w:r>
      <w:r>
        <w:rPr>
          <w:rFonts w:hint="eastAsia" w:ascii="仿宋" w:hAnsi="仿宋" w:eastAsia="仿宋" w:cs="仿宋"/>
          <w:color w:val="auto"/>
          <w:sz w:val="32"/>
          <w:szCs w:val="32"/>
        </w:rPr>
        <w:t>。五是推进扶贫扶志扶智，援建</w:t>
      </w:r>
      <w:r>
        <w:rPr>
          <w:rFonts w:hint="eastAsia" w:ascii="仿宋" w:hAnsi="仿宋" w:eastAsia="仿宋" w:cs="仿宋"/>
          <w:color w:val="auto"/>
          <w:sz w:val="32"/>
          <w:szCs w:val="32"/>
          <w:lang w:eastAsia="zh-CN"/>
        </w:rPr>
        <w:t>成立</w:t>
      </w:r>
      <w:r>
        <w:rPr>
          <w:rFonts w:hint="eastAsia" w:ascii="仿宋" w:hAnsi="仿宋" w:eastAsia="仿宋" w:cs="仿宋"/>
          <w:color w:val="auto"/>
          <w:sz w:val="32"/>
          <w:szCs w:val="32"/>
        </w:rPr>
        <w:t>山阳县双坪小学“历博展厅”。六是加强蔡家庄基础设施建设，完成社区服务中心电路改造和卫生间修缮。</w:t>
      </w:r>
      <w:r>
        <w:rPr>
          <w:rFonts w:ascii="仿宋" w:hAnsi="仿宋" w:eastAsia="仿宋" w:cs="仿宋"/>
          <w:color w:val="auto"/>
          <w:sz w:val="32"/>
          <w:szCs w:val="32"/>
        </w:rPr>
        <w:t>2019</w:t>
      </w:r>
      <w:r>
        <w:rPr>
          <w:rFonts w:hint="eastAsia" w:ascii="仿宋" w:hAnsi="仿宋" w:eastAsia="仿宋" w:cs="仿宋"/>
          <w:color w:val="auto"/>
          <w:sz w:val="32"/>
          <w:szCs w:val="32"/>
        </w:rPr>
        <w:t>年该村脱贫</w:t>
      </w:r>
      <w:r>
        <w:rPr>
          <w:rFonts w:ascii="仿宋" w:hAnsi="仿宋" w:eastAsia="仿宋" w:cs="仿宋"/>
          <w:color w:val="auto"/>
          <w:sz w:val="32"/>
          <w:szCs w:val="32"/>
        </w:rPr>
        <w:t>43</w:t>
      </w:r>
      <w:r>
        <w:rPr>
          <w:rFonts w:hint="eastAsia" w:ascii="仿宋" w:hAnsi="仿宋" w:eastAsia="仿宋" w:cs="仿宋"/>
          <w:color w:val="auto"/>
          <w:sz w:val="32"/>
          <w:szCs w:val="32"/>
        </w:rPr>
        <w:t>户</w:t>
      </w:r>
      <w:r>
        <w:rPr>
          <w:rFonts w:ascii="仿宋" w:hAnsi="仿宋" w:eastAsia="仿宋" w:cs="仿宋"/>
          <w:color w:val="auto"/>
          <w:sz w:val="32"/>
          <w:szCs w:val="32"/>
        </w:rPr>
        <w:t>151</w:t>
      </w:r>
      <w:r>
        <w:rPr>
          <w:rFonts w:hint="eastAsia" w:ascii="仿宋" w:hAnsi="仿宋" w:eastAsia="仿宋" w:cs="仿宋"/>
          <w:color w:val="auto"/>
          <w:sz w:val="32"/>
          <w:szCs w:val="32"/>
        </w:rPr>
        <w:t>人，贫困率</w:t>
      </w:r>
      <w:r>
        <w:rPr>
          <w:rFonts w:hint="eastAsia" w:ascii="仿宋" w:hAnsi="仿宋" w:eastAsia="仿宋" w:cs="仿宋"/>
          <w:color w:val="auto"/>
          <w:sz w:val="32"/>
          <w:szCs w:val="32"/>
          <w:lang w:eastAsia="zh-CN"/>
        </w:rPr>
        <w:t>已将</w:t>
      </w:r>
      <w:r>
        <w:rPr>
          <w:rFonts w:hint="eastAsia" w:ascii="仿宋" w:hAnsi="仿宋" w:eastAsia="仿宋" w:cs="仿宋"/>
          <w:color w:val="auto"/>
          <w:sz w:val="32"/>
          <w:szCs w:val="32"/>
        </w:rPr>
        <w:t>至</w:t>
      </w:r>
      <w:r>
        <w:rPr>
          <w:rFonts w:ascii="仿宋" w:hAnsi="仿宋" w:eastAsia="仿宋" w:cs="仿宋"/>
          <w:color w:val="auto"/>
          <w:sz w:val="32"/>
          <w:szCs w:val="32"/>
        </w:rPr>
        <w:t>0.02%</w:t>
      </w:r>
      <w:r>
        <w:rPr>
          <w:rFonts w:hint="eastAsia" w:ascii="仿宋" w:hAnsi="仿宋" w:eastAsia="仿宋" w:cs="仿宋"/>
          <w:color w:val="auto"/>
          <w:sz w:val="32"/>
          <w:szCs w:val="32"/>
        </w:rPr>
        <w:t>以下。</w:t>
      </w:r>
    </w:p>
    <w:p>
      <w:pPr>
        <w:ind w:firstLine="640"/>
        <w:rPr>
          <w:rFonts w:ascii="仿宋" w:hAnsi="仿宋" w:eastAsia="仿宋" w:cs="仿宋"/>
          <w:color w:val="auto"/>
          <w:sz w:val="32"/>
          <w:szCs w:val="32"/>
        </w:rPr>
      </w:pPr>
      <w:r>
        <w:rPr>
          <w:rFonts w:hint="eastAsia" w:ascii="仿宋" w:hAnsi="仿宋" w:eastAsia="仿宋" w:cs="仿宋"/>
          <w:b/>
          <w:bCs/>
          <w:color w:val="auto"/>
          <w:sz w:val="32"/>
          <w:szCs w:val="32"/>
        </w:rPr>
        <w:t>6.加强群团工作，深化精神文明建设</w:t>
      </w:r>
    </w:p>
    <w:p>
      <w:pPr>
        <w:spacing w:line="360" w:lineRule="auto"/>
        <w:ind w:firstLine="640"/>
        <w:rPr>
          <w:rFonts w:ascii="仿宋" w:hAnsi="仿宋" w:eastAsia="仿宋" w:cs="仿宋"/>
          <w:color w:val="auto"/>
          <w:sz w:val="32"/>
          <w:szCs w:val="32"/>
        </w:rPr>
      </w:pPr>
      <w:r>
        <w:rPr>
          <w:rFonts w:hint="eastAsia" w:ascii="仿宋" w:hAnsi="仿宋" w:eastAsia="仿宋" w:cs="仿宋"/>
          <w:color w:val="auto"/>
          <w:sz w:val="32"/>
          <w:szCs w:val="32"/>
        </w:rPr>
        <w:t>馆工会充分发扬民主，召开职工代表大会，对推荐评优、福利发放、绩效工资方案等事项进行集体决策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切实保障会员福利和权益。</w:t>
      </w:r>
      <w:r>
        <w:rPr>
          <w:rFonts w:hint="eastAsia" w:ascii="仿宋" w:hAnsi="仿宋" w:eastAsia="仿宋" w:cs="仿宋"/>
          <w:color w:val="auto"/>
          <w:sz w:val="32"/>
          <w:szCs w:val="32"/>
          <w:lang w:val="en-US" w:eastAsia="zh-CN"/>
        </w:rPr>
        <w:t>2019年，</w:t>
      </w:r>
      <w:r>
        <w:rPr>
          <w:rFonts w:hint="eastAsia" w:ascii="仿宋" w:hAnsi="仿宋" w:eastAsia="仿宋" w:cs="仿宋"/>
          <w:color w:val="auto"/>
          <w:sz w:val="32"/>
          <w:szCs w:val="32"/>
        </w:rPr>
        <w:t>我馆荣获“陕西省五一劳动奖状”，是全省35个获奖机构中唯一的文博单位。馆团委在“五四”青年节之际开展“十佳青年工作者”评选活动，召开纪念五四运动100周年座谈会，在官方微信公众号上线“陕博青说”专栏，得到青年职工热烈响应。积极开展“身边好人”评选、“中国好人”推荐、“道德讲堂”</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社会主义核心价值观宣讲活动，举办“2019学雷锋陕历博再出发”“弘扬西迁精神”等主题活动。在</w:t>
      </w:r>
      <w:r>
        <w:rPr>
          <w:rFonts w:hint="eastAsia" w:ascii="仿宋" w:hAnsi="仿宋" w:eastAsia="仿宋" w:cs="仿宋"/>
          <w:color w:val="auto"/>
          <w:sz w:val="32"/>
          <w:szCs w:val="32"/>
          <w:shd w:val="clear" w:color="auto" w:fill="FFFFFF"/>
        </w:rPr>
        <w:t>陕西省文明创建常态化管理系统得分</w:t>
      </w:r>
      <w:r>
        <w:rPr>
          <w:rFonts w:hint="eastAsia" w:ascii="仿宋" w:hAnsi="仿宋" w:eastAsia="仿宋" w:cs="仿宋"/>
          <w:color w:val="auto"/>
          <w:sz w:val="32"/>
          <w:szCs w:val="32"/>
          <w:lang w:val="en-US" w:eastAsia="zh-CN"/>
        </w:rPr>
        <w:t>129</w:t>
      </w:r>
      <w:r>
        <w:rPr>
          <w:rFonts w:hint="eastAsia" w:ascii="仿宋" w:hAnsi="仿宋" w:eastAsia="仿宋" w:cs="仿宋"/>
          <w:color w:val="auto"/>
          <w:sz w:val="32"/>
          <w:szCs w:val="32"/>
        </w:rPr>
        <w:t>分，成绩位居全省前列。</w:t>
      </w:r>
    </w:p>
    <w:p>
      <w:pPr>
        <w:numPr>
          <w:ilvl w:val="0"/>
          <w:numId w:val="2"/>
        </w:numPr>
        <w:ind w:firstLine="640"/>
        <w:rPr>
          <w:rFonts w:ascii="仿宋" w:hAnsi="仿宋" w:eastAsia="仿宋" w:cs="仿宋"/>
          <w:b/>
          <w:bCs/>
          <w:color w:val="auto"/>
          <w:sz w:val="32"/>
          <w:szCs w:val="32"/>
        </w:rPr>
      </w:pPr>
      <w:r>
        <w:rPr>
          <w:rFonts w:hint="eastAsia" w:ascii="仿宋" w:hAnsi="仿宋" w:eastAsia="仿宋" w:cs="仿宋"/>
          <w:b/>
          <w:bCs/>
          <w:color w:val="auto"/>
          <w:sz w:val="32"/>
          <w:szCs w:val="32"/>
        </w:rPr>
        <w:t>推进法人治理改革，完善</w:t>
      </w:r>
      <w:r>
        <w:rPr>
          <w:rFonts w:hint="eastAsia" w:ascii="仿宋" w:hAnsi="仿宋" w:eastAsia="仿宋" w:cs="仿宋"/>
          <w:b/>
          <w:bCs/>
          <w:color w:val="auto"/>
          <w:sz w:val="32"/>
          <w:szCs w:val="32"/>
          <w:lang w:eastAsia="zh-CN"/>
        </w:rPr>
        <w:t>议事决策机制</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通过持续推进法人治理结构改革，我馆理事会制度逐步完善，理事会运行趋于规范化常态化，在明确定位、制度建设、深度参与、谋求创新等方面都取得了积极成果。一是</w:t>
      </w:r>
      <w:r>
        <w:rPr>
          <w:rFonts w:hint="eastAsia" w:ascii="仿宋" w:hAnsi="仿宋" w:eastAsia="仿宋" w:cs="仿宋"/>
          <w:color w:val="auto"/>
          <w:sz w:val="32"/>
          <w:szCs w:val="32"/>
          <w:lang w:eastAsia="zh-CN"/>
        </w:rPr>
        <w:t>汇聚全馆意见，</w:t>
      </w:r>
      <w:r>
        <w:rPr>
          <w:rFonts w:hint="eastAsia" w:ascii="仿宋" w:hAnsi="仿宋" w:eastAsia="仿宋" w:cs="仿宋"/>
          <w:color w:val="auto"/>
          <w:sz w:val="32"/>
          <w:szCs w:val="32"/>
        </w:rPr>
        <w:t>建立博物馆政策储备库。二是规范理事会会议机制，召开理事会会议5次，对</w:t>
      </w:r>
      <w:r>
        <w:rPr>
          <w:rFonts w:hint="eastAsia" w:ascii="仿宋" w:hAnsi="仿宋" w:eastAsia="仿宋" w:cs="仿宋"/>
          <w:color w:val="auto"/>
          <w:sz w:val="32"/>
          <w:szCs w:val="32"/>
          <w:lang w:eastAsia="zh-CN"/>
        </w:rPr>
        <w:t>博物馆</w:t>
      </w:r>
      <w:r>
        <w:rPr>
          <w:rFonts w:hint="eastAsia" w:ascii="仿宋" w:hAnsi="仿宋" w:eastAsia="仿宋" w:cs="仿宋"/>
          <w:color w:val="auto"/>
          <w:sz w:val="32"/>
          <w:szCs w:val="32"/>
        </w:rPr>
        <w:t>章程修改意见、重点工作</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重大项目、</w:t>
      </w:r>
      <w:r>
        <w:rPr>
          <w:rFonts w:hint="eastAsia" w:ascii="仿宋" w:hAnsi="仿宋" w:eastAsia="仿宋" w:cs="仿宋"/>
          <w:color w:val="auto"/>
          <w:sz w:val="32"/>
          <w:szCs w:val="32"/>
          <w:lang w:eastAsia="zh-CN"/>
        </w:rPr>
        <w:t>预算情况</w:t>
      </w:r>
      <w:r>
        <w:rPr>
          <w:rFonts w:hint="eastAsia" w:ascii="仿宋" w:hAnsi="仿宋" w:eastAsia="仿宋" w:cs="仿宋"/>
          <w:color w:val="auto"/>
          <w:sz w:val="32"/>
          <w:szCs w:val="32"/>
        </w:rPr>
        <w:t>、增补副理事长、聘任馆长等事宜进行研究和表决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三是根据《陕西历史博物馆章程》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建立理事会、监事会工作制度。四</w:t>
      </w:r>
      <w:r>
        <w:rPr>
          <w:rFonts w:hint="eastAsia" w:ascii="仿宋" w:hAnsi="仿宋" w:eastAsia="仿宋" w:cs="仿宋"/>
          <w:color w:val="auto"/>
          <w:sz w:val="32"/>
          <w:szCs w:val="32"/>
          <w:lang w:eastAsia="zh-CN"/>
        </w:rPr>
        <w:t>是加强</w:t>
      </w:r>
      <w:r>
        <w:rPr>
          <w:rFonts w:hint="eastAsia" w:ascii="仿宋" w:hAnsi="仿宋" w:eastAsia="仿宋" w:cs="仿宋"/>
          <w:color w:val="auto"/>
          <w:sz w:val="32"/>
          <w:szCs w:val="32"/>
        </w:rPr>
        <w:t>合作</w:t>
      </w:r>
      <w:r>
        <w:rPr>
          <w:rFonts w:hint="eastAsia" w:ascii="仿宋" w:hAnsi="仿宋" w:eastAsia="仿宋" w:cs="仿宋"/>
          <w:color w:val="auto"/>
          <w:sz w:val="32"/>
          <w:szCs w:val="32"/>
          <w:lang w:eastAsia="zh-CN"/>
        </w:rPr>
        <w:t>交流</w:t>
      </w:r>
      <w:r>
        <w:rPr>
          <w:rFonts w:hint="eastAsia" w:ascii="仿宋" w:hAnsi="仿宋" w:eastAsia="仿宋" w:cs="仿宋"/>
          <w:color w:val="auto"/>
          <w:sz w:val="32"/>
          <w:szCs w:val="32"/>
        </w:rPr>
        <w:t>，与英国利物浦国家博物馆就“中英理事会——董事会制度”问题进行研讨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邀请英方专家</w:t>
      </w:r>
      <w:r>
        <w:rPr>
          <w:rFonts w:hint="eastAsia" w:ascii="仿宋" w:hAnsi="仿宋" w:eastAsia="仿宋" w:cs="仿宋"/>
          <w:color w:val="auto"/>
          <w:sz w:val="32"/>
          <w:szCs w:val="32"/>
          <w:lang w:eastAsia="zh-CN"/>
        </w:rPr>
        <w:t>作</w:t>
      </w:r>
      <w:r>
        <w:rPr>
          <w:rFonts w:hint="eastAsia" w:ascii="仿宋" w:hAnsi="仿宋" w:eastAsia="仿宋" w:cs="仿宋"/>
          <w:color w:val="auto"/>
          <w:sz w:val="32"/>
          <w:szCs w:val="32"/>
        </w:rPr>
        <w:t>“英国利物浦国家博物馆概况及管理机制”专题讲座。与省委宣传部文改办、地铁公司、地矿集团等单位</w:t>
      </w:r>
      <w:r>
        <w:rPr>
          <w:rFonts w:hint="eastAsia" w:ascii="仿宋" w:hAnsi="仿宋" w:eastAsia="仿宋" w:cs="仿宋"/>
          <w:color w:val="auto"/>
          <w:sz w:val="32"/>
          <w:szCs w:val="32"/>
          <w:lang w:eastAsia="zh-CN"/>
        </w:rPr>
        <w:t>交流经验</w:t>
      </w:r>
      <w:r>
        <w:rPr>
          <w:rFonts w:hint="eastAsia" w:ascii="仿宋" w:hAnsi="仿宋" w:eastAsia="仿宋" w:cs="仿宋"/>
          <w:color w:val="auto"/>
          <w:sz w:val="32"/>
          <w:szCs w:val="32"/>
        </w:rPr>
        <w:t>，推动法人治理改革</w:t>
      </w:r>
      <w:r>
        <w:rPr>
          <w:rFonts w:hint="eastAsia" w:ascii="仿宋" w:hAnsi="仿宋" w:eastAsia="仿宋" w:cs="仿宋"/>
          <w:color w:val="auto"/>
          <w:sz w:val="32"/>
          <w:szCs w:val="32"/>
          <w:lang w:eastAsia="zh-CN"/>
        </w:rPr>
        <w:t>持续深化</w:t>
      </w:r>
      <w:r>
        <w:rPr>
          <w:rFonts w:hint="eastAsia" w:ascii="仿宋" w:hAnsi="仿宋" w:eastAsia="仿宋" w:cs="仿宋"/>
          <w:color w:val="auto"/>
          <w:sz w:val="32"/>
          <w:szCs w:val="32"/>
        </w:rPr>
        <w:t>。</w:t>
      </w:r>
    </w:p>
    <w:p>
      <w:pPr>
        <w:ind w:firstLine="640"/>
        <w:rPr>
          <w:rFonts w:ascii="仿宋" w:hAnsi="仿宋" w:eastAsia="仿宋" w:cs="仿宋"/>
          <w:b/>
          <w:bCs/>
          <w:color w:val="auto"/>
          <w:sz w:val="32"/>
          <w:szCs w:val="32"/>
        </w:rPr>
      </w:pPr>
      <w:r>
        <w:rPr>
          <w:rFonts w:hint="eastAsia" w:ascii="仿宋" w:hAnsi="仿宋" w:eastAsia="仿宋" w:cs="仿宋"/>
          <w:b/>
          <w:bCs/>
          <w:color w:val="auto"/>
          <w:sz w:val="32"/>
          <w:szCs w:val="32"/>
        </w:rPr>
        <w:t>（三）开展“四个年”活动，落实全年重</w:t>
      </w:r>
      <w:r>
        <w:rPr>
          <w:rFonts w:hint="eastAsia" w:ascii="仿宋" w:hAnsi="仿宋" w:eastAsia="仿宋" w:cs="仿宋"/>
          <w:b/>
          <w:bCs/>
          <w:color w:val="auto"/>
          <w:sz w:val="32"/>
          <w:szCs w:val="32"/>
          <w:lang w:eastAsia="zh-CN"/>
        </w:rPr>
        <w:t>点</w:t>
      </w:r>
      <w:r>
        <w:rPr>
          <w:rFonts w:hint="eastAsia" w:ascii="仿宋" w:hAnsi="仿宋" w:eastAsia="仿宋" w:cs="仿宋"/>
          <w:b/>
          <w:bCs/>
          <w:color w:val="auto"/>
          <w:sz w:val="32"/>
          <w:szCs w:val="32"/>
        </w:rPr>
        <w:t>项目</w:t>
      </w:r>
    </w:p>
    <w:p>
      <w:pPr>
        <w:ind w:firstLine="640"/>
        <w:rPr>
          <w:rFonts w:ascii="仿宋" w:hAnsi="仿宋" w:eastAsia="仿宋" w:cs="仿宋"/>
          <w:color w:val="auto"/>
          <w:sz w:val="32"/>
          <w:szCs w:val="32"/>
        </w:rPr>
      </w:pPr>
      <w:r>
        <w:rPr>
          <w:rFonts w:ascii="仿宋" w:hAnsi="仿宋" w:eastAsia="仿宋" w:cs="仿宋"/>
          <w:color w:val="auto"/>
          <w:sz w:val="32"/>
          <w:szCs w:val="32"/>
        </w:rPr>
        <w:t>2019</w:t>
      </w:r>
      <w:r>
        <w:rPr>
          <w:rFonts w:hint="eastAsia" w:ascii="仿宋" w:hAnsi="仿宋" w:eastAsia="仿宋" w:cs="仿宋"/>
          <w:color w:val="auto"/>
          <w:sz w:val="32"/>
          <w:szCs w:val="32"/>
        </w:rPr>
        <w:t>年，我馆围绕年度中心工作，开展“四个年”活动。</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一是在“科研文保基地建设年”活动中，践行“让文物活起来”理念，依托开放式文物修复室，举办了“丹青焕彩</w:t>
      </w:r>
      <w:r>
        <w:rPr>
          <w:rFonts w:ascii="仿宋" w:hAnsi="仿宋" w:eastAsia="仿宋" w:cs="仿宋"/>
          <w:color w:val="auto"/>
          <w:sz w:val="32"/>
          <w:szCs w:val="32"/>
        </w:rPr>
        <w:t>—</w:t>
      </w:r>
      <w:r>
        <w:rPr>
          <w:rFonts w:hint="eastAsia" w:ascii="仿宋" w:hAnsi="仿宋" w:eastAsia="仿宋" w:cs="仿宋"/>
          <w:color w:val="auto"/>
          <w:sz w:val="32"/>
          <w:szCs w:val="32"/>
        </w:rPr>
        <w:t>文物修复季特展之唐墓壁画修复”“冶石为器—文物修复季特展之金属修复”</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“金题玉躞——书画文物修复”</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展览；推</w:t>
      </w:r>
      <w:r>
        <w:rPr>
          <w:rFonts w:hint="eastAsia" w:ascii="仿宋" w:hAnsi="仿宋" w:eastAsia="仿宋" w:cs="仿宋"/>
          <w:color w:val="auto"/>
          <w:sz w:val="32"/>
          <w:szCs w:val="32"/>
          <w:lang w:eastAsia="zh-CN"/>
        </w:rPr>
        <w:t>动</w:t>
      </w:r>
      <w:r>
        <w:rPr>
          <w:rFonts w:hint="eastAsia" w:ascii="仿宋" w:hAnsi="仿宋" w:eastAsia="仿宋" w:cs="仿宋"/>
          <w:color w:val="auto"/>
          <w:sz w:val="32"/>
          <w:szCs w:val="32"/>
        </w:rPr>
        <w:t>馆藏壁画保护修复与材料科学国家文物局重点科研基地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走出去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，成立基地甘肃、宁夏工作站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完成壁画保护修复实验室提升改造，建成集科研、展示、交流于一体的新型实验室。</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二是在“智慧化博物馆提升年”活动中，全力推进前区信息化建设项目，全网实名预约票务系统运营良好，开通线上支付购票功能，旅游票务管理中心语音调度平台、可视化大数据监测平台投入试运行，提高了公共服务水平。</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三是在“文化创意产业拓展年”活动中，深化馆企合作，推进</w:t>
      </w:r>
      <w:r>
        <w:rPr>
          <w:rFonts w:ascii="仿宋" w:hAnsi="仿宋" w:eastAsia="仿宋" w:cs="仿宋"/>
          <w:color w:val="auto"/>
          <w:sz w:val="32"/>
          <w:szCs w:val="32"/>
        </w:rPr>
        <w:t>IP</w:t>
      </w:r>
      <w:r>
        <w:rPr>
          <w:rFonts w:hint="eastAsia" w:ascii="仿宋" w:hAnsi="仿宋" w:eastAsia="仿宋" w:cs="仿宋"/>
          <w:color w:val="auto"/>
          <w:sz w:val="32"/>
          <w:szCs w:val="32"/>
        </w:rPr>
        <w:t>授权，推出多款爆款文创</w:t>
      </w:r>
      <w:r>
        <w:rPr>
          <w:rFonts w:hint="eastAsia" w:ascii="仿宋" w:hAnsi="仿宋" w:eastAsia="仿宋" w:cs="仿宋"/>
          <w:color w:val="auto"/>
          <w:sz w:val="32"/>
          <w:szCs w:val="32"/>
          <w:lang w:eastAsia="zh-CN"/>
        </w:rPr>
        <w:t>产</w:t>
      </w:r>
      <w:r>
        <w:rPr>
          <w:rFonts w:hint="eastAsia" w:ascii="仿宋" w:hAnsi="仿宋" w:eastAsia="仿宋" w:cs="仿宋"/>
          <w:color w:val="auto"/>
          <w:sz w:val="32"/>
          <w:szCs w:val="32"/>
        </w:rPr>
        <w:t>品；大力拓展文创销售服务平台，联合天猫进驻西安大唐不夜城，建成线下实体旗舰店，在全国首先实现了博物馆文创销售服务线上线下互联互通。</w:t>
      </w:r>
    </w:p>
    <w:p>
      <w:pPr>
        <w:ind w:firstLine="640"/>
        <w:rPr>
          <w:rFonts w:ascii="黑体" w:hAnsi="黑体" w:eastAsia="黑体" w:cs="黑体"/>
          <w:color w:val="auto"/>
          <w:sz w:val="32"/>
          <w:szCs w:val="32"/>
        </w:rPr>
      </w:pPr>
      <w:r>
        <w:rPr>
          <w:rFonts w:hint="eastAsia" w:ascii="仿宋" w:hAnsi="仿宋" w:eastAsia="仿宋" w:cs="仿宋"/>
          <w:color w:val="auto"/>
          <w:sz w:val="32"/>
          <w:szCs w:val="32"/>
        </w:rPr>
        <w:t>四是在“安防基础设施改造年”活动中，启用全新的安全监控中心，安全防控能力大幅提升；加快消防安全隐患整改工作，完成</w:t>
      </w:r>
      <w:r>
        <w:rPr>
          <w:rFonts w:ascii="仿宋" w:hAnsi="仿宋" w:eastAsia="仿宋" w:cs="仿宋"/>
          <w:color w:val="auto"/>
          <w:sz w:val="32"/>
          <w:szCs w:val="32"/>
        </w:rPr>
        <w:t>31</w:t>
      </w:r>
      <w:r>
        <w:rPr>
          <w:rFonts w:hint="eastAsia" w:ascii="仿宋" w:hAnsi="仿宋" w:eastAsia="仿宋" w:cs="仿宋"/>
          <w:color w:val="auto"/>
          <w:sz w:val="32"/>
          <w:szCs w:val="32"/>
        </w:rPr>
        <w:t>项隐患整改任务，积极申请最后</w:t>
      </w:r>
      <w:r>
        <w:rPr>
          <w:rFonts w:ascii="仿宋" w:hAnsi="仿宋" w:eastAsia="仿宋" w:cs="仿宋"/>
          <w:color w:val="auto"/>
          <w:sz w:val="32"/>
          <w:szCs w:val="32"/>
        </w:rPr>
        <w:t>4</w:t>
      </w:r>
      <w:r>
        <w:rPr>
          <w:rFonts w:hint="eastAsia" w:ascii="仿宋" w:hAnsi="仿宋" w:eastAsia="仿宋" w:cs="仿宋"/>
          <w:color w:val="auto"/>
          <w:sz w:val="32"/>
          <w:szCs w:val="32"/>
        </w:rPr>
        <w:t>个重难点整改项目；实现了馆区视频监控全覆盖，形成非法入侵报警、视频监控、广播对讲三大系统联动，构建起立体化的安全防火墙。</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二、工作完成情况</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（一）加强宣传教育</w:t>
      </w:r>
      <w:r>
        <w:rPr>
          <w:rFonts w:hint="eastAsia" w:ascii="仿宋" w:hAnsi="仿宋" w:eastAsia="仿宋" w:cs="仿宋"/>
          <w:b/>
          <w:bCs/>
          <w:color w:val="auto"/>
          <w:sz w:val="32"/>
          <w:szCs w:val="32"/>
          <w:lang w:eastAsia="zh-CN"/>
        </w:rPr>
        <w:t>体验</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拓展</w:t>
      </w:r>
      <w:r>
        <w:rPr>
          <w:rFonts w:hint="eastAsia" w:ascii="仿宋" w:hAnsi="仿宋" w:eastAsia="仿宋" w:cs="仿宋"/>
          <w:b/>
          <w:bCs/>
          <w:color w:val="auto"/>
          <w:sz w:val="32"/>
          <w:szCs w:val="32"/>
        </w:rPr>
        <w:t>价值传播体系</w:t>
      </w:r>
    </w:p>
    <w:p>
      <w:pPr>
        <w:ind w:firstLine="643" w:firstLineChars="200"/>
        <w:rPr>
          <w:rFonts w:ascii="仿宋" w:hAnsi="仿宋" w:eastAsia="仿宋" w:cs="仿宋"/>
          <w:color w:val="auto"/>
          <w:sz w:val="32"/>
          <w:szCs w:val="32"/>
        </w:rPr>
      </w:pPr>
      <w:r>
        <w:rPr>
          <w:rFonts w:ascii="仿宋" w:hAnsi="仿宋" w:eastAsia="仿宋" w:cs="仿宋"/>
          <w:b/>
          <w:bCs/>
          <w:color w:val="auto"/>
          <w:sz w:val="32"/>
          <w:szCs w:val="32"/>
        </w:rPr>
        <w:t>1.</w:t>
      </w:r>
      <w:r>
        <w:rPr>
          <w:rFonts w:hint="eastAsia" w:ascii="仿宋" w:hAnsi="仿宋" w:eastAsia="仿宋" w:cs="仿宋"/>
          <w:b/>
          <w:bCs/>
          <w:color w:val="auto"/>
          <w:sz w:val="32"/>
          <w:szCs w:val="32"/>
        </w:rPr>
        <w:t>发挥博物馆“大学校”作用，开展公众教育与服务</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一是做好讲解接待工作。全年共完成讲解任务1</w:t>
      </w:r>
      <w:r>
        <w:rPr>
          <w:rFonts w:hint="eastAsia" w:ascii="仿宋" w:hAnsi="仿宋" w:eastAsia="仿宋" w:cs="仿宋"/>
          <w:color w:val="auto"/>
          <w:sz w:val="32"/>
          <w:szCs w:val="32"/>
          <w:lang w:val="en-US" w:eastAsia="zh-CN"/>
        </w:rPr>
        <w:t>16405</w:t>
      </w:r>
      <w:r>
        <w:rPr>
          <w:rFonts w:hint="eastAsia" w:ascii="仿宋" w:hAnsi="仿宋" w:eastAsia="仿宋" w:cs="仿宋"/>
          <w:color w:val="auto"/>
          <w:sz w:val="32"/>
          <w:szCs w:val="32"/>
        </w:rPr>
        <w:t>批，与去年同期相比增长13.7%，其中重要讲解接待</w:t>
      </w:r>
      <w:r>
        <w:rPr>
          <w:rFonts w:hint="eastAsia" w:ascii="仿宋" w:hAnsi="仿宋" w:eastAsia="仿宋" w:cs="仿宋"/>
          <w:color w:val="auto"/>
          <w:sz w:val="32"/>
          <w:szCs w:val="32"/>
          <w:lang w:val="en-US" w:eastAsia="zh-CN"/>
        </w:rPr>
        <w:t>2004</w:t>
      </w:r>
      <w:r>
        <w:rPr>
          <w:rFonts w:hint="eastAsia" w:ascii="仿宋" w:hAnsi="仿宋" w:eastAsia="仿宋" w:cs="仿宋"/>
          <w:color w:val="auto"/>
          <w:sz w:val="32"/>
          <w:szCs w:val="32"/>
        </w:rPr>
        <w:t>批。二是加强教育推广，全年举办教育活动69场，800组亲子家庭2700余人参与其中。三是依托陕西省博物馆教育联盟、陕西青年文博志愿者联合会，开通运营陕西“互联网</w:t>
      </w:r>
      <w:r>
        <w:rPr>
          <w:rFonts w:ascii="仿宋" w:hAnsi="仿宋" w:eastAsia="仿宋" w:cs="仿宋"/>
          <w:color w:val="auto"/>
          <w:sz w:val="32"/>
          <w:szCs w:val="32"/>
        </w:rPr>
        <w:t>+</w:t>
      </w:r>
      <w:r>
        <w:rPr>
          <w:rFonts w:hint="eastAsia" w:ascii="仿宋" w:hAnsi="仿宋" w:eastAsia="仿宋" w:cs="仿宋"/>
          <w:color w:val="auto"/>
          <w:sz w:val="32"/>
          <w:szCs w:val="32"/>
        </w:rPr>
        <w:t>文物教育”平台。目前陕西省博物馆联盟会员单位已有</w:t>
      </w:r>
      <w:r>
        <w:rPr>
          <w:rFonts w:ascii="仿宋" w:hAnsi="仿宋" w:eastAsia="仿宋" w:cs="仿宋"/>
          <w:color w:val="auto"/>
          <w:sz w:val="32"/>
          <w:szCs w:val="32"/>
        </w:rPr>
        <w:t>129</w:t>
      </w:r>
      <w:r>
        <w:rPr>
          <w:rFonts w:hint="eastAsia" w:ascii="仿宋" w:hAnsi="仿宋" w:eastAsia="仿宋" w:cs="仿宋"/>
          <w:color w:val="auto"/>
          <w:sz w:val="32"/>
          <w:szCs w:val="32"/>
        </w:rPr>
        <w:t>家，陕西青年文博志愿者联合会志愿者近</w:t>
      </w:r>
      <w:r>
        <w:rPr>
          <w:rFonts w:ascii="仿宋" w:hAnsi="仿宋" w:eastAsia="仿宋" w:cs="仿宋"/>
          <w:color w:val="auto"/>
          <w:sz w:val="32"/>
          <w:szCs w:val="32"/>
        </w:rPr>
        <w:t>6000</w:t>
      </w:r>
      <w:r>
        <w:rPr>
          <w:rFonts w:hint="eastAsia" w:ascii="仿宋" w:hAnsi="仿宋" w:eastAsia="仿宋" w:cs="仿宋"/>
          <w:color w:val="auto"/>
          <w:sz w:val="32"/>
          <w:szCs w:val="32"/>
        </w:rPr>
        <w:t>人。四是加强博物馆志愿服务工作。我馆志愿服务项目“流动博物馆”先后</w:t>
      </w:r>
      <w:r>
        <w:rPr>
          <w:rFonts w:ascii="仿宋" w:hAnsi="仿宋" w:eastAsia="仿宋" w:cs="仿宋"/>
          <w:color w:val="auto"/>
          <w:sz w:val="32"/>
          <w:szCs w:val="32"/>
        </w:rPr>
        <w:t>3</w:t>
      </w:r>
      <w:r>
        <w:rPr>
          <w:rFonts w:hint="eastAsia" w:ascii="仿宋" w:hAnsi="仿宋" w:eastAsia="仿宋" w:cs="仿宋"/>
          <w:color w:val="auto"/>
          <w:sz w:val="32"/>
          <w:szCs w:val="32"/>
        </w:rPr>
        <w:t>次走进西安、山阳、泾阳等地学校，面向师生开展历史文化教育活动</w:t>
      </w:r>
      <w:r>
        <w:rPr>
          <w:rFonts w:hint="eastAsia" w:ascii="仿宋" w:hAnsi="仿宋" w:eastAsia="仿宋" w:cs="仿宋"/>
          <w:color w:val="auto"/>
          <w:sz w:val="32"/>
          <w:szCs w:val="32"/>
          <w:lang w:eastAsia="zh-CN"/>
        </w:rPr>
        <w:t>，还在</w:t>
      </w:r>
      <w:r>
        <w:rPr>
          <w:rFonts w:hint="eastAsia" w:ascii="仿宋" w:hAnsi="仿宋" w:eastAsia="仿宋" w:cs="仿宋"/>
          <w:color w:val="auto"/>
          <w:sz w:val="32"/>
          <w:szCs w:val="32"/>
          <w:lang w:val="en-US" w:eastAsia="zh-CN"/>
        </w:rPr>
        <w:t>2019年发布了《陕西历史博物馆志愿者之歌》，</w:t>
      </w:r>
      <w:r>
        <w:rPr>
          <w:rFonts w:hint="eastAsia" w:ascii="仿宋" w:hAnsi="仿宋" w:eastAsia="仿宋" w:cs="仿宋"/>
          <w:color w:val="auto"/>
          <w:sz w:val="32"/>
          <w:szCs w:val="32"/>
        </w:rPr>
        <w:t>全年共有1249名志愿者在我馆参与志愿服务，累计服务时长11</w:t>
      </w:r>
      <w:r>
        <w:rPr>
          <w:rFonts w:hint="eastAsia" w:ascii="仿宋" w:hAnsi="仿宋" w:eastAsia="仿宋" w:cs="仿宋"/>
          <w:color w:val="auto"/>
          <w:sz w:val="32"/>
          <w:szCs w:val="32"/>
          <w:lang w:val="en-US" w:eastAsia="zh-CN"/>
        </w:rPr>
        <w:t>.4万</w:t>
      </w:r>
      <w:r>
        <w:rPr>
          <w:rFonts w:hint="eastAsia" w:ascii="仿宋" w:hAnsi="仿宋" w:eastAsia="仿宋" w:cs="仿宋"/>
          <w:color w:val="auto"/>
          <w:sz w:val="32"/>
          <w:szCs w:val="32"/>
        </w:rPr>
        <w:t>小时。五是完善陕博之友协会会员服务工作，</w:t>
      </w:r>
      <w:r>
        <w:rPr>
          <w:rFonts w:ascii="仿宋" w:hAnsi="仿宋" w:eastAsia="仿宋" w:cs="仿宋"/>
          <w:color w:val="auto"/>
          <w:sz w:val="32"/>
          <w:szCs w:val="32"/>
        </w:rPr>
        <w:t>2019</w:t>
      </w:r>
      <w:r>
        <w:rPr>
          <w:rFonts w:hint="eastAsia" w:ascii="仿宋" w:hAnsi="仿宋" w:eastAsia="仿宋" w:cs="仿宋"/>
          <w:color w:val="auto"/>
          <w:sz w:val="32"/>
          <w:szCs w:val="32"/>
        </w:rPr>
        <w:t>年围绕“丝绸之路宗教文化”主题，以专家讲座、展厅讲解、实地考察等形式组织</w:t>
      </w:r>
      <w:r>
        <w:rPr>
          <w:rFonts w:ascii="仿宋" w:hAnsi="仿宋" w:eastAsia="仿宋" w:cs="仿宋"/>
          <w:color w:val="auto"/>
          <w:sz w:val="32"/>
          <w:szCs w:val="32"/>
        </w:rPr>
        <w:t>6</w:t>
      </w:r>
      <w:r>
        <w:rPr>
          <w:rFonts w:hint="eastAsia" w:ascii="仿宋" w:hAnsi="仿宋" w:eastAsia="仿宋" w:cs="仿宋"/>
          <w:color w:val="auto"/>
          <w:sz w:val="32"/>
          <w:szCs w:val="32"/>
        </w:rPr>
        <w:t>次会员活动，参与人数达到</w:t>
      </w:r>
      <w:r>
        <w:rPr>
          <w:rFonts w:ascii="仿宋" w:hAnsi="仿宋" w:eastAsia="仿宋" w:cs="仿宋"/>
          <w:color w:val="auto"/>
          <w:sz w:val="32"/>
          <w:szCs w:val="32"/>
        </w:rPr>
        <w:t>300</w:t>
      </w:r>
      <w:r>
        <w:rPr>
          <w:rFonts w:hint="eastAsia" w:ascii="仿宋" w:hAnsi="仿宋" w:eastAsia="仿宋" w:cs="仿宋"/>
          <w:color w:val="auto"/>
          <w:sz w:val="32"/>
          <w:szCs w:val="32"/>
        </w:rPr>
        <w:t>人次。</w:t>
      </w:r>
    </w:p>
    <w:p>
      <w:pPr>
        <w:spacing w:line="360" w:lineRule="auto"/>
        <w:ind w:firstLine="643" w:firstLineChars="200"/>
        <w:rPr>
          <w:rFonts w:ascii="仿宋" w:hAnsi="仿宋" w:eastAsia="仿宋" w:cs="仿宋"/>
          <w:b/>
          <w:bCs/>
          <w:color w:val="auto"/>
          <w:sz w:val="32"/>
          <w:szCs w:val="32"/>
        </w:rPr>
      </w:pPr>
      <w:r>
        <w:rPr>
          <w:rFonts w:ascii="仿宋" w:hAnsi="仿宋" w:eastAsia="仿宋" w:cs="仿宋"/>
          <w:b/>
          <w:bCs/>
          <w:color w:val="auto"/>
          <w:sz w:val="32"/>
          <w:szCs w:val="32"/>
        </w:rPr>
        <w:t>2.</w:t>
      </w:r>
      <w:r>
        <w:rPr>
          <w:rFonts w:hint="eastAsia" w:ascii="仿宋" w:hAnsi="仿宋" w:eastAsia="仿宋" w:cs="仿宋"/>
          <w:b/>
          <w:bCs/>
          <w:color w:val="auto"/>
          <w:sz w:val="32"/>
          <w:szCs w:val="32"/>
        </w:rPr>
        <w:t>加强博物馆“大宣传”工作，构建全媒体宣传矩阵</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一是与电视台、报刊杂志等传统媒体加强合作，《中国的宝藏》《如果国宝会说话第三季》等</w:t>
      </w:r>
      <w:r>
        <w:rPr>
          <w:rFonts w:hint="eastAsia" w:ascii="仿宋" w:hAnsi="仿宋" w:eastAsia="仿宋" w:cs="仿宋"/>
          <w:color w:val="auto"/>
          <w:sz w:val="32"/>
          <w:szCs w:val="32"/>
          <w:lang w:val="en-US" w:eastAsia="zh-CN"/>
        </w:rPr>
        <w:t>9部</w:t>
      </w:r>
      <w:r>
        <w:rPr>
          <w:rFonts w:hint="eastAsia" w:ascii="仿宋" w:hAnsi="仿宋" w:eastAsia="仿宋" w:cs="仿宋"/>
          <w:color w:val="auto"/>
          <w:sz w:val="32"/>
          <w:szCs w:val="32"/>
        </w:rPr>
        <w:t>央视纪录片先后在我馆拍摄；与《国家人文杂志》合作，在其专刊“新中国文物保护</w:t>
      </w:r>
      <w:r>
        <w:rPr>
          <w:rFonts w:ascii="仿宋" w:hAnsi="仿宋" w:eastAsia="仿宋" w:cs="仿宋"/>
          <w:color w:val="auto"/>
          <w:sz w:val="32"/>
          <w:szCs w:val="32"/>
        </w:rPr>
        <w:t>70</w:t>
      </w:r>
      <w:r>
        <w:rPr>
          <w:rFonts w:hint="eastAsia" w:ascii="仿宋" w:hAnsi="仿宋" w:eastAsia="仿宋" w:cs="仿宋"/>
          <w:color w:val="auto"/>
          <w:sz w:val="32"/>
          <w:szCs w:val="32"/>
        </w:rPr>
        <w:t>年”中专题介绍馆藏唐墓壁画文物保护情况。配合重大展览、学术交流和文创发布活动，</w:t>
      </w:r>
      <w:r>
        <w:rPr>
          <w:rFonts w:hint="eastAsia" w:ascii="仿宋" w:hAnsi="仿宋" w:eastAsia="仿宋" w:cs="仿宋"/>
          <w:color w:val="auto"/>
          <w:sz w:val="32"/>
          <w:szCs w:val="32"/>
          <w:lang w:eastAsia="zh-CN"/>
        </w:rPr>
        <w:t>接待采访</w:t>
      </w:r>
      <w:r>
        <w:rPr>
          <w:rFonts w:hint="eastAsia" w:ascii="仿宋" w:hAnsi="仿宋" w:eastAsia="仿宋" w:cs="仿宋"/>
          <w:color w:val="auto"/>
          <w:sz w:val="32"/>
          <w:szCs w:val="32"/>
          <w:lang w:val="en-US" w:eastAsia="zh-CN"/>
        </w:rPr>
        <w:t>300余次，</w:t>
      </w:r>
      <w:r>
        <w:rPr>
          <w:rFonts w:hint="eastAsia" w:ascii="仿宋" w:hAnsi="仿宋" w:eastAsia="仿宋" w:cs="仿宋"/>
          <w:color w:val="auto"/>
          <w:sz w:val="32"/>
          <w:szCs w:val="32"/>
        </w:rPr>
        <w:t>组织媒体宣传报道</w:t>
      </w:r>
      <w:r>
        <w:rPr>
          <w:rFonts w:ascii="仿宋" w:hAnsi="仿宋" w:eastAsia="仿宋" w:cs="仿宋"/>
          <w:color w:val="auto"/>
          <w:sz w:val="32"/>
          <w:szCs w:val="32"/>
        </w:rPr>
        <w:t>1000</w:t>
      </w:r>
      <w:r>
        <w:rPr>
          <w:rFonts w:hint="eastAsia" w:ascii="仿宋" w:hAnsi="仿宋" w:eastAsia="仿宋" w:cs="仿宋"/>
          <w:color w:val="auto"/>
          <w:sz w:val="32"/>
          <w:szCs w:val="32"/>
        </w:rPr>
        <w:t>余次，馆藏文物、展览、文创产品频繁亮相</w:t>
      </w:r>
      <w:r>
        <w:rPr>
          <w:rFonts w:hint="eastAsia" w:ascii="仿宋" w:hAnsi="仿宋" w:eastAsia="仿宋" w:cs="仿宋"/>
          <w:color w:val="auto"/>
          <w:sz w:val="32"/>
          <w:szCs w:val="32"/>
          <w:lang w:eastAsia="zh-CN"/>
        </w:rPr>
        <w:t>各大媒体</w:t>
      </w:r>
      <w:r>
        <w:rPr>
          <w:rFonts w:hint="eastAsia" w:ascii="仿宋" w:hAnsi="仿宋" w:eastAsia="仿宋" w:cs="仿宋"/>
          <w:color w:val="auto"/>
          <w:sz w:val="32"/>
          <w:szCs w:val="32"/>
        </w:rPr>
        <w:t>。二是结合社会热点话题，配合重大外交外事活动实时跟进宣传工作。以</w:t>
      </w:r>
      <w:r>
        <w:rPr>
          <w:rFonts w:ascii="仿宋" w:hAnsi="仿宋" w:eastAsia="仿宋" w:cs="仿宋"/>
          <w:color w:val="auto"/>
          <w:sz w:val="32"/>
          <w:szCs w:val="32"/>
        </w:rPr>
        <w:t>2019</w:t>
      </w:r>
      <w:r>
        <w:rPr>
          <w:rFonts w:hint="eastAsia" w:ascii="仿宋" w:hAnsi="仿宋" w:eastAsia="仿宋" w:cs="仿宋"/>
          <w:color w:val="auto"/>
          <w:sz w:val="32"/>
          <w:szCs w:val="32"/>
        </w:rPr>
        <w:t>年全国高考数学试题引用“独孤信多面体煤精组印”相关信息为契机，组织媒体进行宣传，使其成为新的“网红”馆藏，受到社会各界关注。在习近平主席出访中亚哈、吉两国，赴日本参加</w:t>
      </w:r>
      <w:r>
        <w:rPr>
          <w:rFonts w:ascii="仿宋" w:hAnsi="仿宋" w:eastAsia="仿宋" w:cs="仿宋"/>
          <w:color w:val="auto"/>
          <w:sz w:val="32"/>
          <w:szCs w:val="32"/>
        </w:rPr>
        <w:t>G20</w:t>
      </w:r>
      <w:r>
        <w:rPr>
          <w:rFonts w:hint="eastAsia" w:ascii="仿宋" w:hAnsi="仿宋" w:eastAsia="仿宋" w:cs="仿宋"/>
          <w:color w:val="auto"/>
          <w:sz w:val="32"/>
          <w:szCs w:val="32"/>
        </w:rPr>
        <w:t>峰会之际，密集宣传与上述国家有关的馆藏文物、陈列展览，及其反映的中外文化交流互鉴史，获得了事半功倍的宣传效应。三是引入跨界合作宣传新模式，</w:t>
      </w:r>
      <w:r>
        <w:rPr>
          <w:rFonts w:hint="eastAsia" w:ascii="仿宋" w:hAnsi="仿宋" w:eastAsia="仿宋" w:cs="仿宋"/>
          <w:bCs/>
          <w:color w:val="auto"/>
          <w:sz w:val="32"/>
          <w:szCs w:val="32"/>
        </w:rPr>
        <w:t>与腾讯、网易等公司合作推出“云裳羽衣”“梦幻西游”等大型网游，以寓教于乐的形式引导青少年群体关注博物馆文化</w:t>
      </w:r>
      <w:r>
        <w:rPr>
          <w:rFonts w:hint="eastAsia" w:ascii="仿宋" w:hAnsi="仿宋" w:eastAsia="仿宋" w:cs="仿宋"/>
          <w:color w:val="auto"/>
          <w:sz w:val="32"/>
          <w:szCs w:val="32"/>
        </w:rPr>
        <w:t>；与腾讯大秦网等网站合作进行“穿越千年看雁塔·博物馆之夜”视频直播活动，与上海的传媒机构合办“丝路追梦</w:t>
      </w:r>
      <w:r>
        <w:rPr>
          <w:rFonts w:ascii="仿宋" w:hAnsi="仿宋" w:eastAsia="仿宋" w:cs="仿宋"/>
          <w:color w:val="auto"/>
          <w:sz w:val="32"/>
          <w:szCs w:val="32"/>
        </w:rPr>
        <w:t xml:space="preserve"> </w:t>
      </w:r>
      <w:r>
        <w:rPr>
          <w:rFonts w:hint="eastAsia" w:ascii="仿宋" w:hAnsi="仿宋" w:eastAsia="仿宋" w:cs="仿宋"/>
          <w:color w:val="auto"/>
          <w:sz w:val="32"/>
          <w:szCs w:val="32"/>
        </w:rPr>
        <w:t>走进长安”《書声》文化大讲堂，并进行线上直播。四是我馆官网、官方微博、微信公众号以及汉唐网微博、微信协同推送高质量资讯，举办内容丰富、形式新颖的线上互动体验活动，构筑起拥有庞大粉丝群的官方自媒体</w:t>
      </w:r>
      <w:r>
        <w:rPr>
          <w:rFonts w:hint="eastAsia" w:ascii="仿宋" w:hAnsi="仿宋" w:eastAsia="仿宋" w:cs="仿宋"/>
          <w:color w:val="auto"/>
          <w:sz w:val="32"/>
          <w:szCs w:val="32"/>
          <w:lang w:eastAsia="zh-CN"/>
        </w:rPr>
        <w:t>宣传矩阵</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目前</w:t>
      </w:r>
      <w:r>
        <w:rPr>
          <w:rFonts w:hint="eastAsia" w:ascii="仿宋" w:hAnsi="仿宋" w:eastAsia="仿宋" w:cs="仿宋"/>
          <w:color w:val="auto"/>
          <w:sz w:val="32"/>
          <w:szCs w:val="32"/>
        </w:rPr>
        <w:t>我馆官网浏览</w:t>
      </w:r>
      <w:r>
        <w:rPr>
          <w:rFonts w:hint="eastAsia" w:ascii="仿宋" w:hAnsi="仿宋" w:eastAsia="仿宋" w:cs="仿宋"/>
          <w:color w:val="auto"/>
          <w:sz w:val="32"/>
          <w:szCs w:val="32"/>
          <w:lang w:eastAsia="zh-CN"/>
        </w:rPr>
        <w:t>总</w:t>
      </w:r>
      <w:r>
        <w:rPr>
          <w:rFonts w:hint="eastAsia" w:ascii="仿宋" w:hAnsi="仿宋" w:eastAsia="仿宋" w:cs="仿宋"/>
          <w:color w:val="auto"/>
          <w:sz w:val="32"/>
          <w:szCs w:val="32"/>
        </w:rPr>
        <w:t>量</w:t>
      </w:r>
      <w:r>
        <w:rPr>
          <w:rFonts w:hint="eastAsia" w:ascii="仿宋" w:hAnsi="仿宋" w:eastAsia="仿宋" w:cs="仿宋"/>
          <w:color w:val="auto"/>
          <w:sz w:val="32"/>
          <w:szCs w:val="32"/>
          <w:lang w:val="en-US" w:eastAsia="zh-CN"/>
        </w:rPr>
        <w:t>1835</w:t>
      </w:r>
      <w:r>
        <w:rPr>
          <w:rFonts w:hint="eastAsia" w:ascii="仿宋" w:hAnsi="仿宋" w:eastAsia="仿宋" w:cs="仿宋"/>
          <w:color w:val="auto"/>
          <w:sz w:val="32"/>
          <w:szCs w:val="32"/>
        </w:rPr>
        <w:t>万次；官方微信公众号粉丝量</w:t>
      </w:r>
      <w:r>
        <w:rPr>
          <w:rFonts w:hint="eastAsia" w:ascii="仿宋" w:hAnsi="仿宋" w:eastAsia="仿宋" w:cs="仿宋"/>
          <w:color w:val="auto"/>
          <w:sz w:val="32"/>
          <w:szCs w:val="32"/>
          <w:lang w:val="en-US" w:eastAsia="zh-CN"/>
        </w:rPr>
        <w:t>99.8</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总</w:t>
      </w:r>
      <w:r>
        <w:rPr>
          <w:rFonts w:hint="eastAsia" w:ascii="仿宋" w:hAnsi="仿宋" w:eastAsia="仿宋" w:cs="仿宋"/>
          <w:color w:val="auto"/>
          <w:sz w:val="32"/>
          <w:szCs w:val="32"/>
        </w:rPr>
        <w:t>阅读量</w:t>
      </w:r>
      <w:r>
        <w:rPr>
          <w:rFonts w:hint="eastAsia" w:ascii="仿宋" w:hAnsi="仿宋" w:eastAsia="仿宋" w:cs="仿宋"/>
          <w:color w:val="auto"/>
          <w:sz w:val="32"/>
          <w:szCs w:val="32"/>
          <w:lang w:val="en-US" w:eastAsia="zh-CN"/>
        </w:rPr>
        <w:t>500</w:t>
      </w:r>
      <w:r>
        <w:rPr>
          <w:rFonts w:hint="eastAsia" w:ascii="仿宋" w:hAnsi="仿宋" w:eastAsia="仿宋" w:cs="仿宋"/>
          <w:color w:val="auto"/>
          <w:sz w:val="32"/>
          <w:szCs w:val="32"/>
        </w:rPr>
        <w:t>万次；官方微博粉丝量</w:t>
      </w:r>
      <w:r>
        <w:rPr>
          <w:rFonts w:hint="eastAsia" w:ascii="仿宋" w:hAnsi="仿宋" w:eastAsia="仿宋" w:cs="仿宋"/>
          <w:color w:val="auto"/>
          <w:sz w:val="32"/>
          <w:szCs w:val="32"/>
          <w:lang w:val="en-US" w:eastAsia="zh-CN"/>
        </w:rPr>
        <w:t>86.2</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总</w:t>
      </w:r>
      <w:r>
        <w:rPr>
          <w:rFonts w:hint="eastAsia" w:ascii="仿宋" w:hAnsi="仿宋" w:eastAsia="仿宋" w:cs="仿宋"/>
          <w:color w:val="auto"/>
          <w:sz w:val="32"/>
          <w:szCs w:val="32"/>
        </w:rPr>
        <w:t>阅读量</w:t>
      </w:r>
      <w:r>
        <w:rPr>
          <w:rFonts w:hint="eastAsia" w:ascii="仿宋" w:hAnsi="仿宋" w:eastAsia="仿宋" w:cs="仿宋"/>
          <w:color w:val="auto"/>
          <w:sz w:val="32"/>
          <w:szCs w:val="32"/>
          <w:lang w:val="en-US" w:eastAsia="zh-CN"/>
        </w:rPr>
        <w:t>2400多万次</w:t>
      </w:r>
      <w:r>
        <w:rPr>
          <w:rFonts w:hint="eastAsia" w:ascii="仿宋" w:hAnsi="仿宋" w:eastAsia="仿宋" w:cs="仿宋"/>
          <w:color w:val="auto"/>
          <w:sz w:val="32"/>
          <w:szCs w:val="32"/>
        </w:rPr>
        <w:t>；汉唐网微博粉丝量28</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总</w:t>
      </w:r>
      <w:r>
        <w:rPr>
          <w:rFonts w:hint="eastAsia" w:ascii="仿宋" w:hAnsi="仿宋" w:eastAsia="仿宋" w:cs="仿宋"/>
          <w:color w:val="auto"/>
          <w:sz w:val="32"/>
          <w:szCs w:val="32"/>
        </w:rPr>
        <w:t>阅读量</w:t>
      </w:r>
      <w:r>
        <w:rPr>
          <w:rFonts w:hint="eastAsia" w:ascii="仿宋" w:hAnsi="仿宋" w:eastAsia="仿宋" w:cs="仿宋"/>
          <w:color w:val="auto"/>
          <w:sz w:val="32"/>
          <w:szCs w:val="32"/>
          <w:lang w:val="en-US" w:eastAsia="zh-CN"/>
        </w:rPr>
        <w:t>2.1亿次</w:t>
      </w:r>
      <w:r>
        <w:rPr>
          <w:rFonts w:hint="eastAsia" w:ascii="仿宋" w:hAnsi="仿宋" w:eastAsia="仿宋" w:cs="仿宋"/>
          <w:color w:val="auto"/>
          <w:sz w:val="32"/>
          <w:szCs w:val="32"/>
          <w:lang w:eastAsia="zh-CN"/>
        </w:rPr>
        <w:t>。</w:t>
      </w:r>
    </w:p>
    <w:p>
      <w:pPr>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（二）</w:t>
      </w:r>
      <w:r>
        <w:rPr>
          <w:rFonts w:hint="eastAsia" w:ascii="仿宋" w:hAnsi="仿宋" w:eastAsia="仿宋" w:cs="仿宋"/>
          <w:b/>
          <w:bCs/>
          <w:color w:val="auto"/>
          <w:sz w:val="32"/>
          <w:szCs w:val="32"/>
          <w:lang w:eastAsia="zh-CN"/>
        </w:rPr>
        <w:t>强化科研保护能力</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促进成果转化提升</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ascii="仿宋" w:hAnsi="仿宋" w:eastAsia="仿宋" w:cs="仿宋"/>
          <w:b/>
          <w:bCs/>
          <w:color w:val="auto"/>
          <w:sz w:val="32"/>
          <w:szCs w:val="32"/>
        </w:rPr>
        <w:t>1.</w:t>
      </w:r>
      <w:r>
        <w:rPr>
          <w:rFonts w:hint="eastAsia" w:ascii="仿宋" w:hAnsi="仿宋" w:eastAsia="仿宋" w:cs="仿宋"/>
          <w:b/>
          <w:bCs/>
          <w:color w:val="auto"/>
          <w:sz w:val="32"/>
          <w:szCs w:val="32"/>
        </w:rPr>
        <w:t>科研管理、学术研究、编辑出版与交流合作成绩显著</w:t>
      </w:r>
    </w:p>
    <w:p>
      <w:pPr>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rPr>
        <w:t>一</w:t>
      </w:r>
      <w:r>
        <w:rPr>
          <w:rFonts w:hint="eastAsia" w:ascii="仿宋" w:hAnsi="仿宋" w:eastAsia="仿宋" w:cs="仿宋"/>
          <w:color w:val="auto"/>
          <w:sz w:val="32"/>
          <w:szCs w:val="32"/>
          <w:shd w:val="clear" w:color="auto" w:fill="FFFFFF"/>
        </w:rPr>
        <w:t>是在科研管理服务方面，</w:t>
      </w:r>
      <w:r>
        <w:rPr>
          <w:rFonts w:hint="eastAsia" w:ascii="仿宋" w:hAnsi="仿宋" w:eastAsia="仿宋"/>
          <w:color w:val="auto"/>
          <w:sz w:val="32"/>
          <w:szCs w:val="32"/>
        </w:rPr>
        <w:t>编写科研管理服务平台设计方案并通过专家评审，制定《专业技术人员科研业务工作量化考核管理暂行办法》，推动完善科研工作考核、督促机制</w:t>
      </w:r>
      <w:r>
        <w:rPr>
          <w:rFonts w:hint="eastAsia" w:ascii="仿宋" w:hAnsi="仿宋" w:eastAsia="仿宋" w:cs="仿宋"/>
          <w:color w:val="auto"/>
          <w:sz w:val="32"/>
          <w:szCs w:val="32"/>
          <w:shd w:val="clear" w:color="auto" w:fill="FFFFFF"/>
        </w:rPr>
        <w:t>。帮助</w:t>
      </w:r>
      <w:r>
        <w:rPr>
          <w:rFonts w:hint="eastAsia" w:ascii="仿宋" w:hAnsi="仿宋" w:eastAsia="仿宋" w:cs="仿宋"/>
          <w:color w:val="auto"/>
          <w:sz w:val="32"/>
          <w:szCs w:val="32"/>
          <w:shd w:val="clear" w:color="auto" w:fill="FFFFFF"/>
          <w:lang w:eastAsia="zh-CN"/>
        </w:rPr>
        <w:t>科研人员在</w:t>
      </w:r>
      <w:r>
        <w:rPr>
          <w:rFonts w:hint="eastAsia" w:ascii="仿宋" w:hAnsi="仿宋" w:eastAsia="仿宋" w:cs="仿宋"/>
          <w:color w:val="auto"/>
          <w:sz w:val="32"/>
          <w:szCs w:val="32"/>
          <w:shd w:val="clear" w:color="auto" w:fill="FFFFFF"/>
        </w:rPr>
        <w:t>《文物天地》2019年第10期“馆藏壁画研究专题”发表学术文章13篇。二是在学术活动方面，</w:t>
      </w:r>
      <w:r>
        <w:rPr>
          <w:rFonts w:hint="eastAsia" w:ascii="仿宋" w:hAnsi="仿宋" w:eastAsia="仿宋"/>
          <w:color w:val="auto"/>
          <w:sz w:val="32"/>
          <w:szCs w:val="32"/>
        </w:rPr>
        <w:t>全年举办学术会议</w:t>
      </w:r>
      <w:r>
        <w:rPr>
          <w:rFonts w:ascii="仿宋" w:hAnsi="仿宋" w:eastAsia="仿宋"/>
          <w:color w:val="auto"/>
          <w:sz w:val="32"/>
          <w:szCs w:val="32"/>
        </w:rPr>
        <w:t>5</w:t>
      </w:r>
      <w:r>
        <w:rPr>
          <w:rFonts w:hint="eastAsia" w:ascii="仿宋" w:hAnsi="仿宋" w:eastAsia="仿宋"/>
          <w:color w:val="auto"/>
          <w:sz w:val="32"/>
          <w:szCs w:val="32"/>
        </w:rPr>
        <w:t>次，包括</w:t>
      </w:r>
      <w:r>
        <w:rPr>
          <w:rFonts w:hint="eastAsia" w:ascii="仿宋" w:hAnsi="仿宋" w:eastAsia="仿宋" w:cs="Arial"/>
          <w:color w:val="auto"/>
          <w:sz w:val="32"/>
          <w:szCs w:val="32"/>
        </w:rPr>
        <w:t>主办</w:t>
      </w:r>
      <w:r>
        <w:rPr>
          <w:rFonts w:hint="eastAsia" w:ascii="仿宋" w:hAnsi="仿宋" w:eastAsia="仿宋"/>
          <w:color w:val="auto"/>
          <w:sz w:val="32"/>
          <w:szCs w:val="32"/>
        </w:rPr>
        <w:t>“多元·变革·开放</w:t>
      </w:r>
      <w:r>
        <w:rPr>
          <w:rFonts w:hint="eastAsia" w:ascii="仿宋" w:hAnsi="仿宋" w:eastAsia="仿宋"/>
          <w:color w:val="auto"/>
          <w:sz w:val="32"/>
          <w:szCs w:val="32"/>
          <w:lang w:eastAsia="zh-CN"/>
        </w:rPr>
        <w:t>——</w:t>
      </w:r>
      <w:r>
        <w:rPr>
          <w:rFonts w:hint="eastAsia" w:ascii="仿宋" w:hAnsi="仿宋" w:eastAsia="仿宋"/>
          <w:color w:val="auto"/>
          <w:sz w:val="32"/>
          <w:szCs w:val="32"/>
        </w:rPr>
        <w:t>全球化下的博物馆”高层论坛，</w:t>
      </w:r>
      <w:r>
        <w:rPr>
          <w:rFonts w:hint="eastAsia" w:ascii="仿宋" w:hAnsi="仿宋" w:eastAsia="仿宋" w:cs="Arial"/>
          <w:color w:val="auto"/>
          <w:sz w:val="32"/>
          <w:szCs w:val="32"/>
        </w:rPr>
        <w:t>与陕西地矿集团联合举办“古玉寻踪——汉中玉文化探源研讨会”，与西安唐代文化史学会合办“出土文物与唐文化”学术研讨会暨西安唐代文化史学会2019年学术沙龙”，协办首届中国·石泉“鎏金铜蚕”文化国际研讨会和第二届中国——意大利文化遗产地震保护国际论坛。</w:t>
      </w:r>
      <w:r>
        <w:rPr>
          <w:rFonts w:hint="eastAsia" w:ascii="仿宋" w:hAnsi="仿宋" w:eastAsia="仿宋"/>
          <w:color w:val="auto"/>
          <w:sz w:val="32"/>
          <w:szCs w:val="32"/>
        </w:rPr>
        <w:t>同时我馆专家学者还积极“走出去”参加各种学术交流活动数10次；围绕彩陶文化专题，举办“历博讲坛”1</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期和“文博讲坛”4期。</w:t>
      </w:r>
      <w:r>
        <w:rPr>
          <w:rFonts w:hint="eastAsia" w:ascii="仿宋" w:hAnsi="仿宋" w:eastAsia="仿宋" w:cs="仿宋"/>
          <w:color w:val="auto"/>
          <w:sz w:val="32"/>
          <w:szCs w:val="32"/>
          <w:shd w:val="clear" w:color="auto" w:fill="FFFFFF"/>
        </w:rPr>
        <w:t>三是在书刊编辑出版方面，完成</w:t>
      </w:r>
      <w:r>
        <w:rPr>
          <w:rFonts w:hint="eastAsia" w:ascii="仿宋" w:hAnsi="仿宋" w:eastAsia="仿宋"/>
          <w:color w:val="auto"/>
          <w:sz w:val="32"/>
          <w:szCs w:val="32"/>
        </w:rPr>
        <w:t>杂志</w:t>
      </w:r>
      <w:r>
        <w:rPr>
          <w:rFonts w:hint="eastAsia" w:ascii="仿宋" w:hAnsi="仿宋" w:eastAsia="仿宋" w:cs="仿宋"/>
          <w:color w:val="auto"/>
          <w:sz w:val="32"/>
          <w:szCs w:val="32"/>
          <w:shd w:val="clear" w:color="auto" w:fill="FFFFFF"/>
        </w:rPr>
        <w:t>《文博》</w:t>
      </w:r>
      <w:r>
        <w:rPr>
          <w:rFonts w:hint="eastAsia" w:ascii="仿宋" w:hAnsi="仿宋" w:eastAsia="仿宋"/>
          <w:color w:val="auto"/>
          <w:sz w:val="32"/>
          <w:szCs w:val="32"/>
        </w:rPr>
        <w:t>全年6期</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eastAsia="zh-CN"/>
        </w:rPr>
        <w:t>报刊</w:t>
      </w:r>
      <w:r>
        <w:rPr>
          <w:rFonts w:hint="eastAsia" w:ascii="仿宋" w:hAnsi="仿宋" w:eastAsia="仿宋" w:cs="仿宋"/>
          <w:color w:val="auto"/>
          <w:sz w:val="32"/>
          <w:szCs w:val="32"/>
          <w:shd w:val="clear" w:color="auto" w:fill="FFFFFF"/>
        </w:rPr>
        <w:t>《陕西文化遗产》</w:t>
      </w:r>
      <w:r>
        <w:rPr>
          <w:rFonts w:hint="eastAsia" w:ascii="仿宋" w:hAnsi="仿宋" w:eastAsia="仿宋"/>
          <w:color w:val="auto"/>
          <w:sz w:val="32"/>
          <w:szCs w:val="32"/>
        </w:rPr>
        <w:t>全年2</w:t>
      </w:r>
      <w:r>
        <w:rPr>
          <w:rFonts w:ascii="仿宋" w:hAnsi="仿宋" w:eastAsia="仿宋"/>
          <w:color w:val="auto"/>
          <w:sz w:val="32"/>
          <w:szCs w:val="32"/>
        </w:rPr>
        <w:t>4</w:t>
      </w:r>
      <w:r>
        <w:rPr>
          <w:rFonts w:hint="eastAsia" w:ascii="仿宋" w:hAnsi="仿宋" w:eastAsia="仿宋"/>
          <w:color w:val="auto"/>
          <w:sz w:val="32"/>
          <w:szCs w:val="32"/>
        </w:rPr>
        <w:t>期的编印出版发行工作</w:t>
      </w:r>
      <w:r>
        <w:rPr>
          <w:rFonts w:hint="eastAsia" w:ascii="仿宋" w:hAnsi="仿宋" w:eastAsia="仿宋" w:cs="仿宋"/>
          <w:color w:val="auto"/>
          <w:sz w:val="32"/>
          <w:szCs w:val="32"/>
          <w:shd w:val="clear" w:color="auto" w:fill="FFFFFF"/>
        </w:rPr>
        <w:t>，完成了国家文物局《中国文物年鉴·2018》</w:t>
      </w:r>
      <w:r>
        <w:rPr>
          <w:rFonts w:hint="eastAsia" w:ascii="仿宋" w:hAnsi="仿宋" w:eastAsia="仿宋" w:cs="仿宋"/>
          <w:color w:val="auto"/>
          <w:sz w:val="32"/>
          <w:szCs w:val="32"/>
          <w:shd w:val="clear" w:color="auto" w:fill="FFFFFF"/>
          <w:lang w:eastAsia="zh-CN"/>
        </w:rPr>
        <w:t>（陕西省）</w:t>
      </w:r>
      <w:r>
        <w:rPr>
          <w:rFonts w:hint="eastAsia" w:ascii="仿宋" w:hAnsi="仿宋" w:eastAsia="仿宋" w:cs="仿宋"/>
          <w:color w:val="auto"/>
          <w:sz w:val="32"/>
          <w:szCs w:val="32"/>
          <w:shd w:val="clear" w:color="auto" w:fill="FFFFFF"/>
        </w:rPr>
        <w:t>稿件的编辑、上报工作；出版了《岁月如歌——民国以来陕西社会发展变迁物证展图录》《艺术与技术——中国古代壁画保护研究与制作国际学术研讨会论文集》《陕西古塔全编》《文物陕西·金银器卷》《陕西古代文明》《心追手摹</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笔耕墨洒：袁方壁画临摹及书画作品集粹》《王世平学术论集》和《丝绸之路研究辑刊》（第4辑）等8部论著。四是在学术交流方面，与上海大学、广州大学、上海交通大学签订战略合作协议，与华为公司</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上海大学、腾讯公司签署四方框架合作协议，在智慧博物馆建设、文物地震灾害预防评估、文博人才培养培训等领域开展合作，并</w:t>
      </w:r>
      <w:r>
        <w:rPr>
          <w:rFonts w:hint="eastAsia" w:ascii="仿宋" w:hAnsi="仿宋" w:eastAsia="仿宋" w:cs="仿宋"/>
          <w:color w:val="auto"/>
          <w:sz w:val="32"/>
          <w:szCs w:val="32"/>
        </w:rPr>
        <w:t>与意大利帕多瓦大学建立联系</w:t>
      </w:r>
      <w:r>
        <w:rPr>
          <w:rFonts w:hint="eastAsia" w:ascii="仿宋" w:hAnsi="仿宋" w:eastAsia="仿宋" w:cs="仿宋"/>
          <w:color w:val="auto"/>
          <w:sz w:val="32"/>
          <w:szCs w:val="32"/>
          <w:shd w:val="clear" w:color="auto" w:fill="FFFFFF"/>
        </w:rPr>
        <w:t>，加入了</w:t>
      </w:r>
      <w:r>
        <w:rPr>
          <w:rFonts w:hint="eastAsia" w:ascii="仿宋" w:hAnsi="仿宋" w:eastAsia="仿宋"/>
          <w:color w:val="auto"/>
          <w:kern w:val="0"/>
          <w:sz w:val="32"/>
          <w:szCs w:val="32"/>
        </w:rPr>
        <w:t>“一带一路”文化遗产国际合作联盟</w:t>
      </w:r>
      <w:r>
        <w:rPr>
          <w:rFonts w:hint="eastAsia" w:ascii="仿宋" w:hAnsi="仿宋" w:eastAsia="仿宋"/>
          <w:color w:val="auto"/>
          <w:kern w:val="0"/>
          <w:sz w:val="32"/>
          <w:szCs w:val="32"/>
          <w:lang w:eastAsia="zh-CN"/>
        </w:rPr>
        <w:t>和黄河流域博物馆联盟</w:t>
      </w:r>
      <w:r>
        <w:rPr>
          <w:rFonts w:hint="eastAsia" w:ascii="仿宋" w:hAnsi="仿宋" w:eastAsia="仿宋" w:cs="仿宋"/>
          <w:color w:val="auto"/>
          <w:sz w:val="32"/>
          <w:szCs w:val="32"/>
          <w:shd w:val="clear" w:color="auto" w:fill="FFFFFF"/>
        </w:rPr>
        <w:t>。五是在发挥陕西省博物馆协会职能方面，</w:t>
      </w:r>
      <w:r>
        <w:rPr>
          <w:rFonts w:hint="eastAsia" w:ascii="仿宋" w:hAnsi="仿宋" w:eastAsia="仿宋"/>
          <w:color w:val="auto"/>
          <w:sz w:val="32"/>
          <w:szCs w:val="32"/>
        </w:rPr>
        <w:t>完成了</w:t>
      </w:r>
      <w:r>
        <w:rPr>
          <w:rFonts w:ascii="仿宋" w:hAnsi="仿宋" w:eastAsia="仿宋"/>
          <w:color w:val="auto"/>
          <w:sz w:val="32"/>
          <w:szCs w:val="32"/>
        </w:rPr>
        <w:t>50</w:t>
      </w:r>
      <w:r>
        <w:rPr>
          <w:rFonts w:hint="eastAsia" w:ascii="仿宋" w:hAnsi="仿宋" w:eastAsia="仿宋"/>
          <w:color w:val="auto"/>
          <w:sz w:val="32"/>
          <w:szCs w:val="32"/>
        </w:rPr>
        <w:t>余个陈列展示方案和文物保护项目的评审、验收工作，为省文物局决策提供了重要参考。</w:t>
      </w:r>
    </w:p>
    <w:p>
      <w:pPr>
        <w:ind w:left="741"/>
        <w:rPr>
          <w:rFonts w:ascii="仿宋" w:hAnsi="仿宋" w:eastAsia="仿宋" w:cs="仿宋"/>
          <w:b/>
          <w:bCs/>
          <w:color w:val="auto"/>
          <w:sz w:val="32"/>
          <w:szCs w:val="32"/>
        </w:rPr>
      </w:pPr>
      <w:r>
        <w:rPr>
          <w:rFonts w:ascii="仿宋" w:hAnsi="仿宋" w:eastAsia="仿宋" w:cs="仿宋"/>
          <w:b/>
          <w:bCs/>
          <w:color w:val="auto"/>
          <w:sz w:val="32"/>
          <w:szCs w:val="32"/>
          <w:shd w:val="clear" w:color="auto" w:fill="FFFFFF"/>
        </w:rPr>
        <w:t>2.</w:t>
      </w:r>
      <w:r>
        <w:rPr>
          <w:rFonts w:hint="eastAsia" w:ascii="仿宋" w:hAnsi="仿宋" w:eastAsia="仿宋" w:cs="仿宋"/>
          <w:b/>
          <w:bCs/>
          <w:color w:val="auto"/>
          <w:sz w:val="32"/>
          <w:szCs w:val="32"/>
        </w:rPr>
        <w:t>文物</w:t>
      </w:r>
      <w:r>
        <w:rPr>
          <w:rFonts w:hint="eastAsia" w:ascii="仿宋" w:hAnsi="仿宋" w:eastAsia="仿宋" w:cs="仿宋"/>
          <w:b/>
          <w:bCs/>
          <w:color w:val="auto"/>
          <w:sz w:val="32"/>
          <w:szCs w:val="32"/>
          <w:lang w:eastAsia="zh-CN"/>
        </w:rPr>
        <w:t>保护</w:t>
      </w:r>
      <w:r>
        <w:rPr>
          <w:rFonts w:hint="eastAsia" w:ascii="仿宋" w:hAnsi="仿宋" w:eastAsia="仿宋" w:cs="仿宋"/>
          <w:b/>
          <w:bCs/>
          <w:color w:val="auto"/>
          <w:sz w:val="32"/>
          <w:szCs w:val="32"/>
        </w:rPr>
        <w:t>利用、</w:t>
      </w:r>
      <w:r>
        <w:rPr>
          <w:rFonts w:hint="eastAsia" w:ascii="仿宋" w:hAnsi="仿宋" w:eastAsia="仿宋" w:cs="仿宋"/>
          <w:b/>
          <w:bCs/>
          <w:color w:val="auto"/>
          <w:sz w:val="32"/>
          <w:szCs w:val="32"/>
          <w:lang w:eastAsia="zh-CN"/>
        </w:rPr>
        <w:t>保管</w:t>
      </w:r>
      <w:r>
        <w:rPr>
          <w:rFonts w:hint="eastAsia" w:ascii="仿宋" w:hAnsi="仿宋" w:eastAsia="仿宋" w:cs="仿宋"/>
          <w:b/>
          <w:bCs/>
          <w:color w:val="auto"/>
          <w:sz w:val="32"/>
          <w:szCs w:val="32"/>
        </w:rPr>
        <w:t>修复、征藏和对外帮扶稳步推进</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一是加强文物对外借展管理，全年共借出文物及其复仿制品</w:t>
      </w:r>
      <w:r>
        <w:rPr>
          <w:rFonts w:ascii="仿宋" w:hAnsi="仿宋" w:eastAsia="仿宋" w:cs="仿宋"/>
          <w:color w:val="auto"/>
          <w:sz w:val="32"/>
          <w:szCs w:val="32"/>
        </w:rPr>
        <w:t>470</w:t>
      </w:r>
      <w:r>
        <w:rPr>
          <w:rFonts w:hint="eastAsia" w:ascii="仿宋" w:hAnsi="仿宋" w:eastAsia="仿宋" w:cs="仿宋"/>
          <w:color w:val="auto"/>
          <w:sz w:val="32"/>
          <w:szCs w:val="32"/>
        </w:rPr>
        <w:t>件</w:t>
      </w:r>
      <w:r>
        <w:rPr>
          <w:rFonts w:ascii="仿宋" w:hAnsi="仿宋" w:eastAsia="仿宋" w:cs="仿宋"/>
          <w:color w:val="auto"/>
          <w:sz w:val="32"/>
          <w:szCs w:val="32"/>
        </w:rPr>
        <w:t>/</w:t>
      </w:r>
      <w:r>
        <w:rPr>
          <w:rFonts w:hint="eastAsia" w:ascii="仿宋" w:hAnsi="仿宋" w:eastAsia="仿宋" w:cs="仿宋"/>
          <w:color w:val="auto"/>
          <w:sz w:val="32"/>
          <w:szCs w:val="32"/>
        </w:rPr>
        <w:t>组，接收归还文物及其复仿制品</w:t>
      </w:r>
      <w:r>
        <w:rPr>
          <w:rFonts w:ascii="仿宋" w:hAnsi="仿宋" w:eastAsia="仿宋" w:cs="仿宋"/>
          <w:color w:val="auto"/>
          <w:sz w:val="32"/>
          <w:szCs w:val="32"/>
        </w:rPr>
        <w:t>638</w:t>
      </w:r>
      <w:r>
        <w:rPr>
          <w:rFonts w:hint="eastAsia" w:ascii="仿宋" w:hAnsi="仿宋" w:eastAsia="仿宋" w:cs="仿宋"/>
          <w:color w:val="auto"/>
          <w:sz w:val="32"/>
          <w:szCs w:val="32"/>
        </w:rPr>
        <w:t>件</w:t>
      </w:r>
      <w:r>
        <w:rPr>
          <w:rFonts w:ascii="仿宋" w:hAnsi="仿宋" w:eastAsia="仿宋" w:cs="仿宋"/>
          <w:color w:val="auto"/>
          <w:sz w:val="32"/>
          <w:szCs w:val="32"/>
        </w:rPr>
        <w:t>/</w:t>
      </w:r>
      <w:r>
        <w:rPr>
          <w:rFonts w:hint="eastAsia" w:ascii="仿宋" w:hAnsi="仿宋" w:eastAsia="仿宋" w:cs="仿宋"/>
          <w:color w:val="auto"/>
          <w:sz w:val="32"/>
          <w:szCs w:val="32"/>
        </w:rPr>
        <w:t>组。组织文物先后参加中国国家博物馆“大美亚细亚</w:t>
      </w:r>
      <w:r>
        <w:rPr>
          <w:rFonts w:ascii="仿宋" w:hAnsi="仿宋" w:eastAsia="仿宋" w:cs="仿宋"/>
          <w:color w:val="auto"/>
          <w:sz w:val="32"/>
          <w:szCs w:val="32"/>
        </w:rPr>
        <w:t>——</w:t>
      </w:r>
      <w:r>
        <w:rPr>
          <w:rFonts w:hint="eastAsia" w:ascii="仿宋" w:hAnsi="仿宋" w:eastAsia="仿宋" w:cs="仿宋"/>
          <w:color w:val="auto"/>
          <w:sz w:val="32"/>
          <w:szCs w:val="32"/>
        </w:rPr>
        <w:t>亚洲文明展”、敦煌研究院“丝绸之路上的文化交流</w:t>
      </w:r>
      <w:r>
        <w:rPr>
          <w:rFonts w:ascii="仿宋" w:hAnsi="仿宋" w:eastAsia="仿宋" w:cs="仿宋"/>
          <w:color w:val="auto"/>
          <w:sz w:val="32"/>
          <w:szCs w:val="32"/>
        </w:rPr>
        <w:t>——</w:t>
      </w:r>
      <w:r>
        <w:rPr>
          <w:rFonts w:hint="eastAsia" w:ascii="仿宋" w:hAnsi="仿宋" w:eastAsia="仿宋" w:cs="仿宋"/>
          <w:color w:val="auto"/>
          <w:sz w:val="32"/>
          <w:szCs w:val="32"/>
        </w:rPr>
        <w:t>吐蕃艺术珍品展”等</w:t>
      </w:r>
      <w:r>
        <w:rPr>
          <w:rFonts w:ascii="仿宋" w:hAnsi="仿宋" w:eastAsia="仿宋" w:cs="仿宋"/>
          <w:color w:val="auto"/>
          <w:sz w:val="32"/>
          <w:szCs w:val="32"/>
        </w:rPr>
        <w:t>10</w:t>
      </w:r>
      <w:r>
        <w:rPr>
          <w:rFonts w:hint="eastAsia" w:ascii="仿宋" w:hAnsi="仿宋" w:eastAsia="仿宋" w:cs="仿宋"/>
          <w:color w:val="auto"/>
          <w:sz w:val="32"/>
          <w:szCs w:val="32"/>
        </w:rPr>
        <w:t>余个展览。二是加强文物保护修复，</w:t>
      </w:r>
      <w:r>
        <w:rPr>
          <w:rFonts w:hint="eastAsia" w:ascii="仿宋" w:hAnsi="仿宋" w:eastAsia="仿宋" w:cs="仿宋"/>
          <w:color w:val="auto"/>
          <w:sz w:val="32"/>
          <w:szCs w:val="32"/>
          <w:lang w:eastAsia="zh-CN"/>
        </w:rPr>
        <w:t>全年</w:t>
      </w:r>
      <w:r>
        <w:rPr>
          <w:rFonts w:hint="eastAsia" w:ascii="仿宋" w:hAnsi="仿宋" w:eastAsia="仿宋" w:cs="仿宋"/>
          <w:color w:val="auto"/>
          <w:sz w:val="32"/>
          <w:szCs w:val="32"/>
        </w:rPr>
        <w:t>完成</w:t>
      </w:r>
      <w:r>
        <w:rPr>
          <w:rFonts w:hint="eastAsia" w:ascii="仿宋" w:hAnsi="仿宋" w:eastAsia="仿宋" w:cs="仿宋"/>
          <w:color w:val="auto"/>
          <w:sz w:val="32"/>
          <w:szCs w:val="32"/>
          <w:lang w:val="en-US" w:eastAsia="zh-CN"/>
        </w:rPr>
        <w:t>677</w:t>
      </w:r>
      <w:r>
        <w:rPr>
          <w:rFonts w:hint="eastAsia" w:ascii="仿宋" w:hAnsi="仿宋" w:eastAsia="仿宋" w:cs="仿宋"/>
          <w:color w:val="auto"/>
          <w:sz w:val="32"/>
          <w:szCs w:val="32"/>
        </w:rPr>
        <w:t>件</w:t>
      </w:r>
      <w:r>
        <w:rPr>
          <w:rFonts w:ascii="仿宋" w:hAnsi="仿宋" w:eastAsia="仿宋" w:cs="仿宋"/>
          <w:color w:val="auto"/>
          <w:sz w:val="32"/>
          <w:szCs w:val="32"/>
        </w:rPr>
        <w:t>/</w:t>
      </w:r>
      <w:r>
        <w:rPr>
          <w:rFonts w:hint="eastAsia" w:ascii="仿宋" w:hAnsi="仿宋" w:eastAsia="仿宋" w:cs="仿宋"/>
          <w:color w:val="auto"/>
          <w:sz w:val="32"/>
          <w:szCs w:val="32"/>
        </w:rPr>
        <w:t>组馆藏文物的保护修复、</w:t>
      </w:r>
      <w:r>
        <w:rPr>
          <w:rFonts w:ascii="仿宋" w:hAnsi="仿宋" w:eastAsia="仿宋" w:cs="仿宋"/>
          <w:color w:val="auto"/>
          <w:sz w:val="32"/>
          <w:szCs w:val="32"/>
        </w:rPr>
        <w:t>342</w:t>
      </w:r>
      <w:r>
        <w:rPr>
          <w:rFonts w:hint="eastAsia" w:ascii="仿宋" w:hAnsi="仿宋" w:eastAsia="仿宋" w:cs="仿宋"/>
          <w:color w:val="auto"/>
          <w:sz w:val="32"/>
          <w:szCs w:val="32"/>
        </w:rPr>
        <w:t>件</w:t>
      </w:r>
      <w:r>
        <w:rPr>
          <w:rFonts w:ascii="仿宋" w:hAnsi="仿宋" w:eastAsia="仿宋" w:cs="仿宋"/>
          <w:color w:val="auto"/>
          <w:sz w:val="32"/>
          <w:szCs w:val="32"/>
        </w:rPr>
        <w:t>/</w:t>
      </w:r>
      <w:r>
        <w:rPr>
          <w:rFonts w:hint="eastAsia" w:ascii="仿宋" w:hAnsi="仿宋" w:eastAsia="仿宋" w:cs="仿宋"/>
          <w:color w:val="auto"/>
          <w:sz w:val="32"/>
          <w:szCs w:val="32"/>
        </w:rPr>
        <w:t>组</w:t>
      </w:r>
      <w:r>
        <w:rPr>
          <w:rFonts w:ascii="仿宋" w:hAnsi="仿宋" w:eastAsia="仿宋" w:cs="仿宋"/>
          <w:color w:val="auto"/>
          <w:sz w:val="32"/>
          <w:szCs w:val="32"/>
        </w:rPr>
        <w:t>480</w:t>
      </w:r>
      <w:r>
        <w:rPr>
          <w:rFonts w:hint="eastAsia" w:ascii="仿宋" w:hAnsi="仿宋" w:eastAsia="仿宋" w:cs="仿宋"/>
          <w:color w:val="auto"/>
          <w:sz w:val="32"/>
          <w:szCs w:val="32"/>
        </w:rPr>
        <w:t>库文物的除氯保护和</w:t>
      </w:r>
      <w:r>
        <w:rPr>
          <w:rFonts w:ascii="仿宋" w:hAnsi="仿宋" w:eastAsia="仿宋" w:cs="仿宋"/>
          <w:color w:val="auto"/>
          <w:sz w:val="32"/>
          <w:szCs w:val="32"/>
        </w:rPr>
        <w:t>329</w:t>
      </w:r>
      <w:r>
        <w:rPr>
          <w:rFonts w:hint="eastAsia" w:ascii="仿宋" w:hAnsi="仿宋" w:eastAsia="仿宋" w:cs="仿宋"/>
          <w:color w:val="auto"/>
          <w:sz w:val="32"/>
          <w:szCs w:val="32"/>
        </w:rPr>
        <w:t>件</w:t>
      </w:r>
      <w:r>
        <w:rPr>
          <w:rFonts w:ascii="仿宋" w:hAnsi="仿宋" w:eastAsia="仿宋" w:cs="仿宋"/>
          <w:color w:val="auto"/>
          <w:sz w:val="32"/>
          <w:szCs w:val="32"/>
        </w:rPr>
        <w:t>/</w:t>
      </w:r>
      <w:r>
        <w:rPr>
          <w:rFonts w:hint="eastAsia" w:ascii="仿宋" w:hAnsi="仿宋" w:eastAsia="仿宋" w:cs="仿宋"/>
          <w:color w:val="auto"/>
          <w:sz w:val="32"/>
          <w:szCs w:val="32"/>
        </w:rPr>
        <w:t>组文保样品的分析检测工作；对韩休墓三幅大型壁画进行预防性保护，研发了壁画砌体切割系统。三是积极开展文物保护修复对外帮扶与合作项目，完成青海柳湾博物馆等四个修复项目</w:t>
      </w:r>
      <w:r>
        <w:rPr>
          <w:rFonts w:ascii="仿宋" w:hAnsi="仿宋" w:eastAsia="仿宋" w:cs="仿宋"/>
          <w:color w:val="auto"/>
          <w:sz w:val="32"/>
          <w:szCs w:val="32"/>
        </w:rPr>
        <w:t>671</w:t>
      </w:r>
      <w:r>
        <w:rPr>
          <w:rFonts w:hint="eastAsia" w:ascii="仿宋" w:hAnsi="仿宋" w:eastAsia="仿宋" w:cs="仿宋"/>
          <w:color w:val="auto"/>
          <w:sz w:val="32"/>
          <w:szCs w:val="32"/>
        </w:rPr>
        <w:t>件</w:t>
      </w:r>
      <w:r>
        <w:rPr>
          <w:rFonts w:ascii="仿宋" w:hAnsi="仿宋" w:eastAsia="仿宋" w:cs="仿宋"/>
          <w:color w:val="auto"/>
          <w:sz w:val="32"/>
          <w:szCs w:val="32"/>
        </w:rPr>
        <w:t>/</w:t>
      </w:r>
      <w:r>
        <w:rPr>
          <w:rFonts w:hint="eastAsia" w:ascii="仿宋" w:hAnsi="仿宋" w:eastAsia="仿宋" w:cs="仿宋"/>
          <w:color w:val="auto"/>
          <w:sz w:val="32"/>
          <w:szCs w:val="32"/>
        </w:rPr>
        <w:t>组文物的保护修复任务，对蒲城县博物馆</w:t>
      </w:r>
      <w:r>
        <w:rPr>
          <w:rFonts w:ascii="仿宋" w:hAnsi="仿宋" w:eastAsia="仿宋" w:cs="仿宋"/>
          <w:color w:val="auto"/>
          <w:sz w:val="32"/>
          <w:szCs w:val="32"/>
        </w:rPr>
        <w:t>4000</w:t>
      </w:r>
      <w:r>
        <w:rPr>
          <w:rFonts w:hint="eastAsia" w:ascii="仿宋" w:hAnsi="仿宋" w:eastAsia="仿宋" w:cs="仿宋"/>
          <w:color w:val="auto"/>
          <w:sz w:val="32"/>
          <w:szCs w:val="32"/>
        </w:rPr>
        <w:t>余件馆藏文物进行了保存状态和病害情况分析，援助完成洋县智果寺壁画保护修复实验室建设。四是加强文物征集工作。全年征集文物</w:t>
      </w:r>
      <w:r>
        <w:rPr>
          <w:rFonts w:ascii="仿宋" w:hAnsi="仿宋" w:eastAsia="仿宋" w:cs="仿宋"/>
          <w:color w:val="auto"/>
          <w:sz w:val="32"/>
          <w:szCs w:val="32"/>
        </w:rPr>
        <w:t>721</w:t>
      </w:r>
      <w:r>
        <w:rPr>
          <w:rFonts w:hint="eastAsia" w:ascii="仿宋" w:hAnsi="仿宋" w:eastAsia="仿宋" w:cs="仿宋"/>
          <w:color w:val="auto"/>
          <w:sz w:val="32"/>
          <w:szCs w:val="32"/>
        </w:rPr>
        <w:t>件</w:t>
      </w:r>
      <w:r>
        <w:rPr>
          <w:rFonts w:ascii="仿宋" w:hAnsi="仿宋" w:eastAsia="仿宋" w:cs="仿宋"/>
          <w:color w:val="auto"/>
          <w:sz w:val="32"/>
          <w:szCs w:val="32"/>
        </w:rPr>
        <w:t>/</w:t>
      </w:r>
      <w:r>
        <w:rPr>
          <w:rFonts w:hint="eastAsia" w:ascii="仿宋" w:hAnsi="仿宋" w:eastAsia="仿宋" w:cs="仿宋"/>
          <w:color w:val="auto"/>
          <w:sz w:val="32"/>
          <w:szCs w:val="32"/>
        </w:rPr>
        <w:t>组，其中一些近现代革命文物的入藏填补了</w:t>
      </w:r>
      <w:r>
        <w:rPr>
          <w:rFonts w:hint="eastAsia" w:ascii="仿宋" w:hAnsi="仿宋" w:eastAsia="仿宋" w:cs="仿宋"/>
          <w:color w:val="auto"/>
          <w:sz w:val="32"/>
          <w:szCs w:val="32"/>
          <w:lang w:eastAsia="zh-CN"/>
        </w:rPr>
        <w:t>多年</w:t>
      </w:r>
      <w:r>
        <w:rPr>
          <w:rFonts w:hint="eastAsia" w:ascii="仿宋" w:hAnsi="仿宋" w:eastAsia="仿宋" w:cs="仿宋"/>
          <w:color w:val="auto"/>
          <w:sz w:val="32"/>
          <w:szCs w:val="32"/>
        </w:rPr>
        <w:t>馆藏空白。五是积极承担省委宣传部和省文物局交办的任务，对陕西省美术家协会收藏的</w:t>
      </w:r>
      <w:r>
        <w:rPr>
          <w:rFonts w:ascii="仿宋" w:hAnsi="仿宋" w:eastAsia="仿宋" w:cs="仿宋"/>
          <w:color w:val="auto"/>
          <w:sz w:val="32"/>
          <w:szCs w:val="32"/>
        </w:rPr>
        <w:t>582</w:t>
      </w:r>
      <w:r>
        <w:rPr>
          <w:rFonts w:hint="eastAsia" w:ascii="仿宋" w:hAnsi="仿宋" w:eastAsia="仿宋" w:cs="仿宋"/>
          <w:color w:val="auto"/>
          <w:sz w:val="32"/>
          <w:szCs w:val="32"/>
        </w:rPr>
        <w:t>幅书画、</w:t>
      </w:r>
      <w:r>
        <w:rPr>
          <w:rFonts w:ascii="仿宋" w:hAnsi="仿宋" w:eastAsia="仿宋" w:cs="仿宋"/>
          <w:color w:val="auto"/>
          <w:sz w:val="32"/>
          <w:szCs w:val="32"/>
        </w:rPr>
        <w:t>1468</w:t>
      </w:r>
      <w:r>
        <w:rPr>
          <w:rFonts w:hint="eastAsia" w:ascii="仿宋" w:hAnsi="仿宋" w:eastAsia="仿宋" w:cs="仿宋"/>
          <w:color w:val="auto"/>
          <w:sz w:val="32"/>
          <w:szCs w:val="32"/>
        </w:rPr>
        <w:t>方印章进行鉴定整理、初步养护和扫描拍照，完成建档立卡工作。并完成了鉴定评级，共评定国家一级文物</w:t>
      </w:r>
      <w:r>
        <w:rPr>
          <w:rFonts w:ascii="仿宋" w:hAnsi="仿宋" w:eastAsia="仿宋" w:cs="仿宋"/>
          <w:color w:val="auto"/>
          <w:sz w:val="32"/>
          <w:szCs w:val="32"/>
        </w:rPr>
        <w:t>6</w:t>
      </w:r>
      <w:r>
        <w:rPr>
          <w:rFonts w:hint="eastAsia" w:ascii="仿宋" w:hAnsi="仿宋" w:eastAsia="仿宋" w:cs="仿宋"/>
          <w:color w:val="auto"/>
          <w:sz w:val="32"/>
          <w:szCs w:val="32"/>
        </w:rPr>
        <w:t>件，二级文物</w:t>
      </w:r>
      <w:r>
        <w:rPr>
          <w:rFonts w:ascii="仿宋" w:hAnsi="仿宋" w:eastAsia="仿宋" w:cs="仿宋"/>
          <w:color w:val="auto"/>
          <w:sz w:val="32"/>
          <w:szCs w:val="32"/>
        </w:rPr>
        <w:t>37</w:t>
      </w:r>
      <w:r>
        <w:rPr>
          <w:rFonts w:hint="eastAsia" w:ascii="仿宋" w:hAnsi="仿宋" w:eastAsia="仿宋" w:cs="仿宋"/>
          <w:color w:val="auto"/>
          <w:sz w:val="32"/>
          <w:szCs w:val="32"/>
        </w:rPr>
        <w:t>件，三级文物</w:t>
      </w:r>
      <w:r>
        <w:rPr>
          <w:rFonts w:ascii="仿宋" w:hAnsi="仿宋" w:eastAsia="仿宋" w:cs="仿宋"/>
          <w:color w:val="auto"/>
          <w:sz w:val="32"/>
          <w:szCs w:val="32"/>
        </w:rPr>
        <w:t>199</w:t>
      </w:r>
      <w:r>
        <w:rPr>
          <w:rFonts w:hint="eastAsia" w:ascii="仿宋" w:hAnsi="仿宋" w:eastAsia="仿宋" w:cs="仿宋"/>
          <w:color w:val="auto"/>
          <w:sz w:val="32"/>
          <w:szCs w:val="32"/>
        </w:rPr>
        <w:t>件。</w:t>
      </w:r>
    </w:p>
    <w:p>
      <w:pPr>
        <w:ind w:left="741"/>
        <w:rPr>
          <w:rFonts w:ascii="仿宋" w:hAnsi="仿宋" w:eastAsia="仿宋" w:cs="仿宋"/>
          <w:b/>
          <w:bCs/>
          <w:color w:val="auto"/>
          <w:sz w:val="32"/>
          <w:szCs w:val="32"/>
        </w:rPr>
      </w:pPr>
      <w:r>
        <w:rPr>
          <w:rFonts w:ascii="仿宋" w:hAnsi="仿宋" w:eastAsia="仿宋" w:cs="仿宋"/>
          <w:b/>
          <w:bCs/>
          <w:color w:val="auto"/>
          <w:sz w:val="32"/>
          <w:szCs w:val="32"/>
        </w:rPr>
        <w:t>3.</w:t>
      </w:r>
      <w:r>
        <w:rPr>
          <w:rFonts w:hint="eastAsia" w:ascii="仿宋" w:hAnsi="仿宋" w:eastAsia="仿宋" w:cs="仿宋"/>
          <w:b/>
          <w:bCs/>
          <w:color w:val="auto"/>
          <w:sz w:val="32"/>
          <w:szCs w:val="32"/>
        </w:rPr>
        <w:t>陈列展览与对外文物交流工作继续保持高水平高质量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陈列展览方面：一是立足本馆，坚持原创展与引进展两手抓，举办“天马西来</w:t>
      </w:r>
      <w:r>
        <w:rPr>
          <w:rFonts w:ascii="仿宋" w:hAnsi="仿宋" w:eastAsia="仿宋" w:cs="仿宋"/>
          <w:color w:val="auto"/>
          <w:sz w:val="32"/>
          <w:szCs w:val="32"/>
        </w:rPr>
        <w:t>——</w:t>
      </w:r>
      <w:r>
        <w:rPr>
          <w:rFonts w:hint="eastAsia" w:ascii="仿宋" w:hAnsi="仿宋" w:eastAsia="仿宋" w:cs="仿宋"/>
          <w:color w:val="auto"/>
          <w:sz w:val="32"/>
          <w:szCs w:val="32"/>
        </w:rPr>
        <w:t>陕西国宝系列特展之西汉鎏金铜马”“慕道·臻艺——平山郁夫的丝路艺术世界”“丝路追梦——陕西国宝系列特展之唐骑驼胡俑”“唐蕃古道——七省区文物联展”等</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个专题展览。积极筹备“彩陶·中华</w:t>
      </w:r>
      <w:r>
        <w:rPr>
          <w:rFonts w:ascii="仿宋" w:hAnsi="仿宋" w:eastAsia="仿宋" w:cs="仿宋"/>
          <w:color w:val="auto"/>
          <w:sz w:val="32"/>
          <w:szCs w:val="32"/>
        </w:rPr>
        <w:t>——</w:t>
      </w:r>
      <w:r>
        <w:rPr>
          <w:rFonts w:hint="eastAsia" w:ascii="仿宋" w:hAnsi="仿宋" w:eastAsia="仿宋" w:cs="仿宋"/>
          <w:color w:val="auto"/>
          <w:sz w:val="32"/>
          <w:szCs w:val="32"/>
        </w:rPr>
        <w:t>中国五千年前的融合与统一”原创大展。二是加强馆际展陈交流，联合</w:t>
      </w:r>
      <w:r>
        <w:rPr>
          <w:rFonts w:hint="eastAsia" w:ascii="仿宋" w:hAnsi="仿宋" w:eastAsia="仿宋"/>
          <w:color w:val="auto"/>
          <w:sz w:val="32"/>
          <w:szCs w:val="32"/>
        </w:rPr>
        <w:t>清华大学艺术博物馆在京举办“与天久长——周秦汉唐文化与艺术特展”</w:t>
      </w:r>
      <w:r>
        <w:rPr>
          <w:rFonts w:hint="eastAsia" w:ascii="仿宋" w:hAnsi="仿宋" w:eastAsia="仿宋"/>
          <w:color w:val="auto"/>
          <w:sz w:val="32"/>
          <w:szCs w:val="32"/>
          <w:lang w:eastAsia="zh-CN"/>
        </w:rPr>
        <w:t>；</w:t>
      </w:r>
      <w:r>
        <w:rPr>
          <w:rFonts w:hint="eastAsia" w:ascii="仿宋" w:hAnsi="仿宋" w:eastAsia="仿宋" w:cs="仿宋"/>
          <w:color w:val="auto"/>
          <w:sz w:val="32"/>
          <w:szCs w:val="32"/>
        </w:rPr>
        <w:t>“骁腾万里——中国古代马文化展”</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“清冶铜华以为镜 莹光如水照佳人——中国古代铜镜艺术展”“永远的长安——陕西唐代文物精华展”“剑瓷龙泉——中国龙泉青瓷、宝剑传承与创新展”</w:t>
      </w:r>
      <w:r>
        <w:rPr>
          <w:rFonts w:hint="eastAsia" w:ascii="仿宋" w:hAnsi="仿宋" w:eastAsia="仿宋" w:cs="仿宋"/>
          <w:color w:val="auto"/>
          <w:sz w:val="32"/>
          <w:szCs w:val="32"/>
          <w:lang w:eastAsia="zh-CN"/>
        </w:rPr>
        <w:t>等分别在</w:t>
      </w:r>
      <w:r>
        <w:rPr>
          <w:rFonts w:hint="eastAsia" w:ascii="仿宋" w:hAnsi="仿宋" w:eastAsia="仿宋" w:cs="仿宋"/>
          <w:color w:val="auto"/>
          <w:sz w:val="32"/>
          <w:szCs w:val="32"/>
        </w:rPr>
        <w:t>泉州中国闽台缘博物馆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东莞市博物馆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深圳南山区博物馆</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宁夏博物馆</w:t>
      </w:r>
      <w:r>
        <w:rPr>
          <w:rFonts w:hint="eastAsia" w:ascii="仿宋" w:hAnsi="仿宋" w:eastAsia="仿宋" w:cs="仿宋"/>
          <w:color w:val="auto"/>
          <w:sz w:val="32"/>
          <w:szCs w:val="32"/>
          <w:lang w:eastAsia="zh-CN"/>
        </w:rPr>
        <w:t>巡展。三是</w:t>
      </w: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省内外</w:t>
      </w:r>
      <w:r>
        <w:rPr>
          <w:rFonts w:hint="eastAsia" w:ascii="仿宋" w:hAnsi="仿宋" w:eastAsia="仿宋" w:cs="仿宋"/>
          <w:color w:val="auto"/>
          <w:sz w:val="32"/>
          <w:szCs w:val="32"/>
        </w:rPr>
        <w:t>15家兄弟单位在新馆建设、展陈设计、人员培训、开放运行和申报评奖等方面</w:t>
      </w:r>
      <w:r>
        <w:rPr>
          <w:rFonts w:hint="eastAsia" w:ascii="仿宋" w:hAnsi="仿宋" w:eastAsia="仿宋" w:cs="仿宋"/>
          <w:color w:val="auto"/>
          <w:sz w:val="32"/>
          <w:szCs w:val="32"/>
          <w:lang w:eastAsia="zh-CN"/>
        </w:rPr>
        <w:t>提供</w:t>
      </w:r>
      <w:r>
        <w:rPr>
          <w:rFonts w:hint="eastAsia" w:ascii="仿宋" w:hAnsi="仿宋" w:eastAsia="仿宋" w:cs="仿宋"/>
          <w:color w:val="auto"/>
          <w:sz w:val="32"/>
          <w:szCs w:val="32"/>
        </w:rPr>
        <w:t>培训指导，赢得文博同仁</w:t>
      </w:r>
      <w:r>
        <w:rPr>
          <w:rFonts w:hint="eastAsia" w:ascii="仿宋" w:hAnsi="仿宋" w:eastAsia="仿宋" w:cs="仿宋"/>
          <w:color w:val="auto"/>
          <w:sz w:val="32"/>
          <w:szCs w:val="32"/>
          <w:lang w:eastAsia="zh-CN"/>
        </w:rPr>
        <w:t>一致好评</w:t>
      </w:r>
      <w:r>
        <w:rPr>
          <w:rFonts w:hint="eastAsia" w:ascii="仿宋" w:hAnsi="仿宋" w:eastAsia="仿宋" w:cs="仿宋"/>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对外文物交流方面：一是筹备举办文物出入境展览</w:t>
      </w:r>
      <w:r>
        <w:rPr>
          <w:rFonts w:ascii="仿宋" w:hAnsi="仿宋" w:eastAsia="仿宋" w:cs="仿宋"/>
          <w:color w:val="auto"/>
          <w:sz w:val="32"/>
          <w:szCs w:val="32"/>
        </w:rPr>
        <w:t xml:space="preserve"> </w:t>
      </w:r>
      <w:r>
        <w:rPr>
          <w:rFonts w:hint="eastAsia" w:ascii="仿宋" w:hAnsi="仿宋" w:eastAsia="仿宋" w:cs="仿宋"/>
          <w:color w:val="auto"/>
          <w:sz w:val="32"/>
          <w:szCs w:val="32"/>
        </w:rPr>
        <w:t>27个，包括主办展览</w:t>
      </w:r>
      <w:r>
        <w:rPr>
          <w:rFonts w:ascii="仿宋" w:hAnsi="仿宋" w:eastAsia="仿宋" w:cs="仿宋"/>
          <w:color w:val="auto"/>
          <w:sz w:val="32"/>
          <w:szCs w:val="32"/>
        </w:rPr>
        <w:t>1</w:t>
      </w:r>
      <w:r>
        <w:rPr>
          <w:rFonts w:hint="eastAsia" w:ascii="仿宋" w:hAnsi="仿宋" w:eastAsia="仿宋" w:cs="仿宋"/>
          <w:color w:val="auto"/>
          <w:sz w:val="32"/>
          <w:szCs w:val="32"/>
        </w:rPr>
        <w:t>9个、协办展览4个、引进展4个。</w:t>
      </w:r>
      <w:r>
        <w:rPr>
          <w:rFonts w:hint="eastAsia" w:ascii="仿宋" w:hAnsi="仿宋" w:eastAsia="仿宋" w:cs="仿宋"/>
          <w:color w:val="auto"/>
          <w:sz w:val="32"/>
          <w:szCs w:val="32"/>
          <w:lang w:eastAsia="zh-CN"/>
        </w:rPr>
        <w:t>其中</w:t>
      </w:r>
      <w:r>
        <w:rPr>
          <w:rFonts w:hint="eastAsia" w:ascii="仿宋" w:hAnsi="仿宋" w:eastAsia="仿宋" w:cs="仿宋"/>
          <w:color w:val="auto"/>
          <w:sz w:val="32"/>
          <w:szCs w:val="32"/>
        </w:rPr>
        <w:t>赴新西兰、澳大利亚“秦始皇兵马俑：永恒的卫士”展和赴泰国“秦始皇——中国第一个皇帝与兵马俑”展已圆满结束；协助中国文物交流中心举办的赴日本“三国志”展正在九州国立博物馆展出，其他展览交流项目</w:t>
      </w:r>
      <w:r>
        <w:rPr>
          <w:rFonts w:hint="eastAsia" w:ascii="仿宋" w:hAnsi="仿宋" w:eastAsia="仿宋" w:cs="仿宋"/>
          <w:color w:val="auto"/>
          <w:sz w:val="32"/>
          <w:szCs w:val="32"/>
          <w:lang w:eastAsia="zh-CN"/>
        </w:rPr>
        <w:t>正在按计划</w:t>
      </w:r>
      <w:r>
        <w:rPr>
          <w:rFonts w:hint="eastAsia" w:ascii="仿宋" w:hAnsi="仿宋" w:eastAsia="仿宋" w:cs="仿宋"/>
          <w:color w:val="auto"/>
          <w:sz w:val="32"/>
          <w:szCs w:val="32"/>
        </w:rPr>
        <w:t>推进。二是发挥陕西省文物交流协会职能，与港台地区加强交流沟通，先后举办2019年陕台文博专业人员</w:t>
      </w:r>
      <w:r>
        <w:rPr>
          <w:rFonts w:ascii="仿宋" w:hAnsi="仿宋" w:eastAsia="仿宋"/>
          <w:color w:val="auto"/>
          <w:sz w:val="32"/>
          <w:szCs w:val="32"/>
        </w:rPr>
        <w:t>交流研习班</w:t>
      </w:r>
      <w:r>
        <w:rPr>
          <w:rFonts w:hint="eastAsia" w:ascii="仿宋" w:hAnsi="仿宋" w:eastAsia="仿宋" w:cs="仿宋"/>
          <w:color w:val="auto"/>
          <w:sz w:val="32"/>
          <w:szCs w:val="32"/>
        </w:rPr>
        <w:t>、第六届台湾教师中华历史文化研习营活动、台湾文物修复鉴定从业人员实习创业就业研习营、两岸青年文物鉴定鉴赏研习营、香港教育局“丝路历史文化考察团”来陕交流活动，香港建筑界“古建保护与修复考察团”来陕交流活动，与台湾中华翰维文化推广协会还就两岸文物文化交流签署框架合作协议。三是负责办理人员出访手续16团组50人次，完成了法国、英国、新西兰、乌兹别克斯坦、列支敦士登等国博物馆同行10余人次外事接待任务。</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4.</w:t>
      </w:r>
      <w:r>
        <w:rPr>
          <w:rFonts w:hint="eastAsia" w:ascii="仿宋" w:hAnsi="仿宋" w:eastAsia="仿宋" w:cs="仿宋"/>
          <w:b/>
          <w:bCs/>
          <w:color w:val="auto"/>
          <w:sz w:val="32"/>
          <w:szCs w:val="32"/>
          <w:lang w:eastAsia="zh-CN"/>
        </w:rPr>
        <w:t>公众</w:t>
      </w:r>
      <w:r>
        <w:rPr>
          <w:rFonts w:hint="eastAsia" w:ascii="仿宋" w:hAnsi="仿宋" w:eastAsia="仿宋" w:cs="仿宋"/>
          <w:b/>
          <w:bCs/>
          <w:color w:val="auto"/>
          <w:sz w:val="32"/>
          <w:szCs w:val="32"/>
        </w:rPr>
        <w:t>服务能力</w:t>
      </w:r>
      <w:r>
        <w:rPr>
          <w:rFonts w:hint="eastAsia" w:ascii="仿宋" w:hAnsi="仿宋" w:eastAsia="仿宋" w:cs="仿宋"/>
          <w:b/>
          <w:bCs/>
          <w:color w:val="auto"/>
          <w:sz w:val="32"/>
          <w:szCs w:val="32"/>
          <w:lang w:eastAsia="zh-CN"/>
        </w:rPr>
        <w:t>与</w:t>
      </w:r>
      <w:r>
        <w:rPr>
          <w:rFonts w:hint="eastAsia" w:ascii="仿宋" w:hAnsi="仿宋" w:eastAsia="仿宋" w:cs="仿宋"/>
          <w:b/>
          <w:bCs/>
          <w:color w:val="auto"/>
          <w:sz w:val="32"/>
          <w:szCs w:val="32"/>
        </w:rPr>
        <w:t>水平</w:t>
      </w:r>
      <w:r>
        <w:rPr>
          <w:rFonts w:hint="eastAsia" w:ascii="仿宋" w:hAnsi="仿宋" w:eastAsia="仿宋" w:cs="仿宋"/>
          <w:b/>
          <w:bCs/>
          <w:color w:val="auto"/>
          <w:sz w:val="32"/>
          <w:szCs w:val="32"/>
          <w:lang w:eastAsia="zh-CN"/>
        </w:rPr>
        <w:t>得到</w:t>
      </w:r>
      <w:r>
        <w:rPr>
          <w:rFonts w:hint="eastAsia" w:ascii="仿宋" w:hAnsi="仿宋" w:eastAsia="仿宋" w:cs="仿宋"/>
          <w:b/>
          <w:bCs/>
          <w:color w:val="auto"/>
          <w:sz w:val="32"/>
          <w:szCs w:val="32"/>
        </w:rPr>
        <w:t>进一步提升</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一是加强观众接待服务规范化管理，严格执行“前区工作人员‘十必须’和‘十不准’行为规范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，实行月底量化考核管理，全年开展职工业务培训</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次，召开前区巡查落实推进会</w:t>
      </w:r>
      <w:r>
        <w:rPr>
          <w:rFonts w:hint="eastAsia" w:ascii="仿宋" w:hAnsi="仿宋" w:eastAsia="仿宋" w:cs="仿宋"/>
          <w:color w:val="auto"/>
          <w:sz w:val="32"/>
          <w:szCs w:val="32"/>
          <w:lang w:val="en-US" w:eastAsia="zh-CN"/>
        </w:rPr>
        <w:t>52</w:t>
      </w:r>
      <w:r>
        <w:rPr>
          <w:rFonts w:hint="eastAsia" w:ascii="仿宋" w:hAnsi="仿宋" w:eastAsia="仿宋" w:cs="仿宋"/>
          <w:color w:val="auto"/>
          <w:sz w:val="32"/>
          <w:szCs w:val="32"/>
        </w:rPr>
        <w:t>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与西安市标准化研究院开展合作，</w:t>
      </w:r>
      <w:r>
        <w:rPr>
          <w:rFonts w:hint="eastAsia" w:ascii="仿宋" w:hAnsi="仿宋" w:eastAsia="仿宋" w:cs="仿宋"/>
          <w:color w:val="auto"/>
          <w:sz w:val="32"/>
          <w:szCs w:val="32"/>
          <w:lang w:eastAsia="zh-CN"/>
        </w:rPr>
        <w:t>优化</w:t>
      </w:r>
      <w:r>
        <w:rPr>
          <w:rFonts w:hint="eastAsia" w:ascii="仿宋" w:hAnsi="仿宋" w:eastAsia="仿宋" w:cs="仿宋"/>
          <w:color w:val="auto"/>
          <w:sz w:val="32"/>
          <w:szCs w:val="32"/>
        </w:rPr>
        <w:t>提升服务制度</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规范。二是推动文旅融合发展，拓展文物旅游直通车服务范围，开通秦始皇帝陵博物院和汉景帝阳陵博物院站点；与签约旅行社合作，开展年度导游业务技能培训，提升文物旅游服务能力；与多家研学旅行社联合，面向中小学生开展“唐风古韵”“匠心传承”研学活动，接待研学团队</w:t>
      </w:r>
      <w:r>
        <w:rPr>
          <w:rFonts w:hint="eastAsia" w:ascii="仿宋" w:hAnsi="仿宋" w:eastAsia="仿宋" w:cs="仿宋"/>
          <w:color w:val="auto"/>
          <w:sz w:val="32"/>
          <w:szCs w:val="32"/>
          <w:lang w:val="en-US" w:eastAsia="zh-CN"/>
        </w:rPr>
        <w:t>63</w:t>
      </w:r>
      <w:r>
        <w:rPr>
          <w:rFonts w:hint="eastAsia" w:ascii="仿宋" w:hAnsi="仿宋" w:eastAsia="仿宋" w:cs="仿宋"/>
          <w:color w:val="auto"/>
          <w:sz w:val="32"/>
          <w:szCs w:val="32"/>
        </w:rPr>
        <w:t>万人次。三是做好日常观众服务接待工作</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全年接待观众</w:t>
      </w:r>
      <w:r>
        <w:rPr>
          <w:rFonts w:hint="eastAsia" w:ascii="仿宋" w:hAnsi="仿宋" w:eastAsia="仿宋" w:cs="仿宋"/>
          <w:color w:val="auto"/>
          <w:sz w:val="32"/>
          <w:szCs w:val="32"/>
          <w:lang w:val="en-US" w:eastAsia="zh-CN"/>
        </w:rPr>
        <w:t>290</w:t>
      </w:r>
      <w:r>
        <w:rPr>
          <w:rFonts w:hint="eastAsia" w:ascii="仿宋" w:hAnsi="仿宋" w:eastAsia="仿宋" w:cs="仿宋"/>
          <w:color w:val="auto"/>
          <w:sz w:val="32"/>
          <w:szCs w:val="32"/>
        </w:rPr>
        <w:t>万人次，</w:t>
      </w:r>
      <w:r>
        <w:rPr>
          <w:rFonts w:hint="eastAsia" w:ascii="仿宋" w:hAnsi="仿宋" w:eastAsia="仿宋" w:cs="仿宋"/>
          <w:color w:val="auto"/>
          <w:sz w:val="32"/>
          <w:szCs w:val="32"/>
          <w:lang w:eastAsia="zh-CN"/>
        </w:rPr>
        <w:t>参观量再创新高</w:t>
      </w:r>
      <w:r>
        <w:rPr>
          <w:rFonts w:hint="eastAsia" w:ascii="仿宋" w:hAnsi="仿宋" w:eastAsia="仿宋" w:cs="仿宋"/>
          <w:color w:val="auto"/>
          <w:sz w:val="32"/>
          <w:szCs w:val="32"/>
        </w:rPr>
        <w:t>。</w:t>
      </w:r>
    </w:p>
    <w:p>
      <w:pPr>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5.文创产品研发与博物馆IP运营呈现新亮点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一是深挖馆藏资源，</w:t>
      </w:r>
      <w:r>
        <w:rPr>
          <w:rFonts w:hint="eastAsia" w:ascii="仿宋" w:hAnsi="仿宋" w:eastAsia="仿宋" w:cs="仿宋"/>
          <w:color w:val="auto"/>
          <w:sz w:val="32"/>
          <w:szCs w:val="32"/>
          <w:lang w:eastAsia="zh-CN"/>
        </w:rPr>
        <w:t>加强</w:t>
      </w:r>
      <w:r>
        <w:rPr>
          <w:rFonts w:hint="eastAsia" w:ascii="仿宋" w:hAnsi="仿宋" w:eastAsia="仿宋" w:cs="仿宋"/>
          <w:color w:val="auto"/>
          <w:sz w:val="32"/>
          <w:szCs w:val="32"/>
        </w:rPr>
        <w:t>文创研发。与</w:t>
      </w:r>
      <w:r>
        <w:rPr>
          <w:rFonts w:hint="eastAsia" w:ascii="仿宋" w:hAnsi="仿宋" w:eastAsia="仿宋" w:cs="仿宋"/>
          <w:color w:val="auto"/>
          <w:sz w:val="32"/>
          <w:szCs w:val="32"/>
          <w:lang w:eastAsia="zh-CN"/>
        </w:rPr>
        <w:t>长安通</w:t>
      </w:r>
      <w:r>
        <w:rPr>
          <w:rFonts w:hint="eastAsia" w:ascii="仿宋" w:hAnsi="仿宋" w:eastAsia="仿宋" w:cs="仿宋"/>
          <w:color w:val="auto"/>
          <w:sz w:val="32"/>
          <w:szCs w:val="32"/>
        </w:rPr>
        <w:t>、陕拾叁等品牌联合发布多款兼具实用性、文化性与趣味性的文创新品，全年研发唐妞、</w:t>
      </w:r>
      <w:r>
        <w:rPr>
          <w:rFonts w:hint="eastAsia" w:ascii="仿宋" w:hAnsi="仿宋" w:eastAsia="仿宋" w:cs="仿宋"/>
          <w:color w:val="auto"/>
          <w:sz w:val="32"/>
          <w:szCs w:val="32"/>
          <w:lang w:eastAsia="zh-CN"/>
        </w:rPr>
        <w:t>长安通</w:t>
      </w:r>
      <w:r>
        <w:rPr>
          <w:rFonts w:hint="eastAsia" w:ascii="仿宋" w:hAnsi="仿宋" w:eastAsia="仿宋" w:cs="仿宋"/>
          <w:color w:val="auto"/>
          <w:sz w:val="32"/>
          <w:szCs w:val="32"/>
        </w:rPr>
        <w:t>、陕拾叁等</w:t>
      </w:r>
      <w:r>
        <w:rPr>
          <w:rFonts w:ascii="仿宋" w:hAnsi="仿宋" w:eastAsia="仿宋" w:cs="仿宋"/>
          <w:color w:val="auto"/>
          <w:sz w:val="32"/>
          <w:szCs w:val="32"/>
        </w:rPr>
        <w:t>19</w:t>
      </w:r>
      <w:r>
        <w:rPr>
          <w:rFonts w:hint="eastAsia" w:ascii="仿宋" w:hAnsi="仿宋" w:eastAsia="仿宋" w:cs="仿宋"/>
          <w:color w:val="auto"/>
          <w:sz w:val="32"/>
          <w:szCs w:val="32"/>
        </w:rPr>
        <w:t>个系列</w:t>
      </w:r>
      <w:r>
        <w:rPr>
          <w:rFonts w:ascii="仿宋" w:hAnsi="仿宋" w:eastAsia="仿宋" w:cs="仿宋"/>
          <w:color w:val="auto"/>
          <w:sz w:val="32"/>
          <w:szCs w:val="32"/>
        </w:rPr>
        <w:t>281</w:t>
      </w:r>
      <w:r>
        <w:rPr>
          <w:rFonts w:hint="eastAsia" w:ascii="仿宋" w:hAnsi="仿宋" w:eastAsia="仿宋" w:cs="仿宋"/>
          <w:color w:val="auto"/>
          <w:sz w:val="32"/>
          <w:szCs w:val="32"/>
        </w:rPr>
        <w:t>款文创产品，进一步丰富了我馆文创产品体系。二是发挥文创试点单位示范引领作用，承办“文创时代的博物馆</w:t>
      </w:r>
      <w:r>
        <w:rPr>
          <w:rFonts w:ascii="仿宋" w:hAnsi="仿宋" w:eastAsia="仿宋" w:cs="仿宋"/>
          <w:color w:val="auto"/>
          <w:sz w:val="32"/>
          <w:szCs w:val="32"/>
        </w:rPr>
        <w:t>IP</w:t>
      </w:r>
      <w:r>
        <w:rPr>
          <w:rFonts w:hint="eastAsia" w:ascii="仿宋" w:hAnsi="仿宋" w:eastAsia="仿宋" w:cs="仿宋"/>
          <w:color w:val="auto"/>
          <w:sz w:val="32"/>
          <w:szCs w:val="32"/>
        </w:rPr>
        <w:t>运营”研讨会，同时举办“丝路追梦”展览开幕暨“花舞大唐”文创新品发布秀，与业界同仁、</w:t>
      </w:r>
      <w:r>
        <w:rPr>
          <w:rFonts w:hint="eastAsia" w:ascii="仿宋" w:hAnsi="仿宋" w:eastAsia="仿宋" w:cs="仿宋"/>
          <w:color w:val="auto"/>
          <w:sz w:val="32"/>
          <w:szCs w:val="32"/>
          <w:lang w:eastAsia="zh-CN"/>
        </w:rPr>
        <w:t>公众</w:t>
      </w:r>
      <w:r>
        <w:rPr>
          <w:rFonts w:hint="eastAsia" w:ascii="仿宋" w:hAnsi="仿宋" w:eastAsia="仿宋" w:cs="仿宋"/>
          <w:color w:val="auto"/>
          <w:sz w:val="32"/>
          <w:szCs w:val="32"/>
        </w:rPr>
        <w:t>媒体等共享文化创意盛宴。</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是</w:t>
      </w:r>
      <w:r>
        <w:rPr>
          <w:rFonts w:hint="eastAsia" w:ascii="仿宋" w:hAnsi="仿宋" w:eastAsia="仿宋" w:cs="仿宋"/>
          <w:color w:val="auto"/>
          <w:sz w:val="32"/>
          <w:szCs w:val="32"/>
          <w:lang w:eastAsia="zh-CN"/>
        </w:rPr>
        <w:t>加强</w:t>
      </w:r>
      <w:r>
        <w:rPr>
          <w:rFonts w:hint="eastAsia" w:ascii="仿宋" w:hAnsi="仿宋" w:eastAsia="仿宋" w:cs="仿宋"/>
          <w:color w:val="auto"/>
          <w:sz w:val="32"/>
          <w:szCs w:val="32"/>
          <w:lang w:val="en-US" w:eastAsia="zh-CN"/>
        </w:rPr>
        <w:t>IP运营实践，</w:t>
      </w:r>
      <w:r>
        <w:rPr>
          <w:rFonts w:hint="eastAsia" w:ascii="仿宋" w:hAnsi="仿宋" w:eastAsia="仿宋" w:cs="仿宋"/>
          <w:color w:val="auto"/>
          <w:sz w:val="32"/>
          <w:szCs w:val="32"/>
        </w:rPr>
        <w:t>积极尝试</w:t>
      </w:r>
      <w:r>
        <w:rPr>
          <w:rFonts w:hint="eastAsia" w:ascii="仿宋" w:hAnsi="仿宋" w:eastAsia="仿宋" w:cs="仿宋"/>
          <w:color w:val="auto"/>
          <w:sz w:val="32"/>
          <w:szCs w:val="32"/>
          <w:lang w:eastAsia="zh-CN"/>
        </w:rPr>
        <w:t>跨界联名</w:t>
      </w:r>
      <w:r>
        <w:rPr>
          <w:rFonts w:hint="eastAsia" w:ascii="仿宋" w:hAnsi="仿宋" w:eastAsia="仿宋" w:cs="仿宋"/>
          <w:color w:val="auto"/>
          <w:sz w:val="32"/>
          <w:szCs w:val="32"/>
        </w:rPr>
        <w:t>文创新“玩”法，与知名茶饮品牌——奈雪的茶推出联名茶饮唐妞石榴汁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参加2019年华服日品牌赞助活动、世界图书日文创图书“国宝手记”专家直播活动</w:t>
      </w:r>
      <w:r>
        <w:rPr>
          <w:rFonts w:hint="eastAsia" w:ascii="仿宋" w:hAnsi="仿宋" w:eastAsia="仿宋" w:cs="仿宋"/>
          <w:color w:val="auto"/>
          <w:sz w:val="32"/>
          <w:szCs w:val="32"/>
          <w:lang w:eastAsia="zh-CN"/>
        </w:rPr>
        <w:t>，携手华为授权体验店举办“花舞大唐春 盛世科技年”主题文化沙龙，</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百胜中国</w:t>
      </w:r>
      <w:r>
        <w:rPr>
          <w:rFonts w:hint="eastAsia" w:ascii="仿宋" w:hAnsi="仿宋" w:eastAsia="仿宋" w:cs="仿宋"/>
          <w:color w:val="auto"/>
          <w:sz w:val="32"/>
          <w:szCs w:val="32"/>
          <w:lang w:eastAsia="zh-CN"/>
        </w:rPr>
        <w:t>”旗下肯德基、必胜客</w:t>
      </w:r>
      <w:r>
        <w:rPr>
          <w:rFonts w:hint="eastAsia" w:ascii="仿宋" w:hAnsi="仿宋" w:eastAsia="仿宋" w:cs="仿宋"/>
          <w:color w:val="auto"/>
          <w:sz w:val="32"/>
          <w:szCs w:val="32"/>
        </w:rPr>
        <w:t>等品牌</w:t>
      </w:r>
      <w:r>
        <w:rPr>
          <w:rFonts w:hint="eastAsia" w:ascii="仿宋" w:hAnsi="仿宋" w:eastAsia="仿宋" w:cs="仿宋"/>
          <w:color w:val="auto"/>
          <w:sz w:val="32"/>
          <w:szCs w:val="32"/>
          <w:lang w:eastAsia="zh-CN"/>
        </w:rPr>
        <w:t>合作</w:t>
      </w:r>
      <w:r>
        <w:rPr>
          <w:rFonts w:hint="eastAsia" w:ascii="仿宋" w:hAnsi="仿宋" w:eastAsia="仿宋" w:cs="仿宋"/>
          <w:color w:val="auto"/>
          <w:sz w:val="32"/>
          <w:szCs w:val="32"/>
        </w:rPr>
        <w:t>成立</w:t>
      </w:r>
      <w:r>
        <w:rPr>
          <w:rFonts w:hint="eastAsia" w:ascii="仿宋" w:hAnsi="仿宋" w:eastAsia="仿宋" w:cs="仿宋"/>
          <w:color w:val="auto"/>
          <w:sz w:val="32"/>
          <w:szCs w:val="32"/>
          <w:lang w:eastAsia="zh-CN"/>
        </w:rPr>
        <w:t>博物馆</w:t>
      </w:r>
      <w:r>
        <w:rPr>
          <w:rFonts w:hint="eastAsia" w:ascii="仿宋" w:hAnsi="仿宋" w:eastAsia="仿宋" w:cs="仿宋"/>
          <w:color w:val="auto"/>
          <w:sz w:val="32"/>
          <w:szCs w:val="32"/>
        </w:rPr>
        <w:t>主题</w:t>
      </w:r>
      <w:r>
        <w:rPr>
          <w:rFonts w:hint="eastAsia" w:ascii="仿宋" w:hAnsi="仿宋" w:eastAsia="仿宋" w:cs="仿宋"/>
          <w:color w:val="auto"/>
          <w:sz w:val="32"/>
          <w:szCs w:val="32"/>
          <w:lang w:eastAsia="zh-CN"/>
        </w:rPr>
        <w:t>餐厅</w:t>
      </w:r>
      <w:r>
        <w:rPr>
          <w:rFonts w:hint="eastAsia" w:ascii="仿宋" w:hAnsi="仿宋" w:eastAsia="仿宋" w:cs="仿宋"/>
          <w:color w:val="auto"/>
          <w:sz w:val="32"/>
          <w:szCs w:val="32"/>
        </w:rPr>
        <w:t>，联合阿里巴巴旗下口碑生活服务平台举办“唐朝茶会”</w:t>
      </w:r>
      <w:r>
        <w:rPr>
          <w:rFonts w:hint="eastAsia" w:ascii="仿宋" w:hAnsi="仿宋" w:eastAsia="仿宋" w:cs="仿宋"/>
          <w:color w:val="auto"/>
          <w:sz w:val="32"/>
          <w:szCs w:val="32"/>
          <w:lang w:eastAsia="zh-CN"/>
        </w:rPr>
        <w:t>活动，</w:t>
      </w:r>
      <w:r>
        <w:rPr>
          <w:rFonts w:hint="eastAsia" w:ascii="仿宋" w:hAnsi="仿宋" w:eastAsia="仿宋" w:cs="仿宋"/>
          <w:color w:val="auto"/>
          <w:sz w:val="32"/>
          <w:szCs w:val="32"/>
        </w:rPr>
        <w:t>推动文创产业多元融合发展。</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是推动历博文创“走出去”，积极参与文创展会活动，拓展行业影响力。</w:t>
      </w:r>
      <w:r>
        <w:rPr>
          <w:rFonts w:hint="eastAsia" w:ascii="仿宋" w:hAnsi="仿宋" w:eastAsia="仿宋" w:cs="仿宋"/>
          <w:color w:val="auto"/>
          <w:sz w:val="32"/>
          <w:szCs w:val="32"/>
          <w:lang w:eastAsia="zh-CN"/>
        </w:rPr>
        <w:t>全年</w:t>
      </w:r>
      <w:r>
        <w:rPr>
          <w:rFonts w:hint="eastAsia" w:ascii="仿宋" w:hAnsi="仿宋" w:eastAsia="仿宋" w:cs="仿宋"/>
          <w:color w:val="auto"/>
          <w:sz w:val="32"/>
          <w:szCs w:val="32"/>
        </w:rPr>
        <w:t>参加了第11届中国国际旅游商品博览会、2019青岛国际版权交易会、第</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届中国（深圳）国际文化产业博览交易会、第</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届丝博会等</w:t>
      </w:r>
      <w:r>
        <w:rPr>
          <w:rFonts w:hint="eastAsia" w:ascii="仿宋" w:hAnsi="仿宋" w:eastAsia="仿宋" w:cs="仿宋"/>
          <w:color w:val="auto"/>
          <w:sz w:val="32"/>
          <w:szCs w:val="32"/>
          <w:lang w:eastAsia="zh-CN"/>
        </w:rPr>
        <w:t>近</w:t>
      </w:r>
      <w:r>
        <w:rPr>
          <w:rFonts w:hint="eastAsia" w:ascii="仿宋" w:hAnsi="仿宋" w:eastAsia="仿宋" w:cs="仿宋"/>
          <w:color w:val="auto"/>
          <w:sz w:val="32"/>
          <w:szCs w:val="32"/>
          <w:lang w:val="en-US" w:eastAsia="zh-CN"/>
        </w:rPr>
        <w:t>10场</w:t>
      </w:r>
      <w:r>
        <w:rPr>
          <w:rFonts w:hint="eastAsia" w:ascii="仿宋" w:hAnsi="仿宋" w:eastAsia="仿宋" w:cs="仿宋"/>
          <w:color w:val="auto"/>
          <w:sz w:val="32"/>
          <w:szCs w:val="32"/>
        </w:rPr>
        <w:t>重要展会。荣获</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天猫新文创大会暨新文创展和“文化新生”</w:t>
      </w:r>
      <w:r>
        <w:rPr>
          <w:rFonts w:ascii="仿宋" w:hAnsi="仿宋" w:eastAsia="仿宋" w:cs="仿宋"/>
          <w:color w:val="auto"/>
          <w:sz w:val="32"/>
          <w:szCs w:val="32"/>
        </w:rPr>
        <w:t>2019-2020</w:t>
      </w:r>
      <w:r>
        <w:rPr>
          <w:rFonts w:hint="eastAsia" w:ascii="仿宋" w:hAnsi="仿宋" w:eastAsia="仿宋" w:cs="仿宋"/>
          <w:color w:val="auto"/>
          <w:sz w:val="32"/>
          <w:szCs w:val="32"/>
        </w:rPr>
        <w:t>文创大赏活动“优秀博物馆文创奖”，博物馆大</w:t>
      </w:r>
      <w:r>
        <w:rPr>
          <w:rFonts w:ascii="仿宋" w:hAnsi="仿宋" w:eastAsia="仿宋" w:cs="仿宋"/>
          <w:color w:val="auto"/>
          <w:sz w:val="32"/>
          <w:szCs w:val="32"/>
        </w:rPr>
        <w:t>IP</w:t>
      </w:r>
      <w:r>
        <w:rPr>
          <w:rFonts w:hint="eastAsia" w:ascii="仿宋" w:hAnsi="仿宋" w:eastAsia="仿宋" w:cs="仿宋"/>
          <w:color w:val="auto"/>
          <w:sz w:val="32"/>
          <w:szCs w:val="32"/>
        </w:rPr>
        <w:t>“唐妞”被评为第十届中国动漫版权博览会“十佳文旅形象</w:t>
      </w:r>
      <w:r>
        <w:rPr>
          <w:rFonts w:ascii="仿宋" w:hAnsi="仿宋" w:eastAsia="仿宋" w:cs="仿宋"/>
          <w:color w:val="auto"/>
          <w:sz w:val="32"/>
          <w:szCs w:val="32"/>
        </w:rPr>
        <w:t>IP</w:t>
      </w:r>
      <w:r>
        <w:rPr>
          <w:rFonts w:hint="eastAsia" w:ascii="仿宋" w:hAnsi="仿宋" w:eastAsia="仿宋" w:cs="仿宋"/>
          <w:color w:val="auto"/>
          <w:sz w:val="32"/>
          <w:szCs w:val="32"/>
        </w:rPr>
        <w:t>”，“皇后之玺”</w:t>
      </w:r>
      <w:r>
        <w:rPr>
          <w:rFonts w:hint="eastAsia" w:ascii="仿宋" w:hAnsi="仿宋" w:eastAsia="仿宋" w:cs="仿宋"/>
          <w:color w:val="auto"/>
          <w:sz w:val="32"/>
          <w:szCs w:val="32"/>
          <w:lang w:eastAsia="zh-CN"/>
        </w:rPr>
        <w:t>交通</w:t>
      </w:r>
      <w:r>
        <w:rPr>
          <w:rFonts w:hint="eastAsia" w:ascii="仿宋" w:hAnsi="仿宋" w:eastAsia="仿宋" w:cs="仿宋"/>
          <w:color w:val="auto"/>
          <w:sz w:val="32"/>
          <w:szCs w:val="32"/>
        </w:rPr>
        <w:t>卡与《无尽藏》解谜书籍两款产品荣获“</w:t>
      </w:r>
      <w:r>
        <w:rPr>
          <w:rFonts w:ascii="仿宋" w:hAnsi="仿宋" w:eastAsia="仿宋" w:cs="仿宋"/>
          <w:color w:val="auto"/>
          <w:sz w:val="32"/>
          <w:szCs w:val="32"/>
        </w:rPr>
        <w:t>2019</w:t>
      </w:r>
      <w:r>
        <w:rPr>
          <w:rFonts w:hint="eastAsia" w:ascii="仿宋" w:hAnsi="仿宋" w:eastAsia="仿宋" w:cs="仿宋"/>
          <w:color w:val="auto"/>
          <w:sz w:val="32"/>
          <w:szCs w:val="32"/>
        </w:rPr>
        <w:t>中国特色旅游商品大赛”金奖。</w:t>
      </w:r>
    </w:p>
    <w:p>
      <w:pPr>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6</w:t>
      </w:r>
      <w:r>
        <w:rPr>
          <w:rFonts w:ascii="仿宋" w:hAnsi="仿宋" w:eastAsia="仿宋" w:cs="仿宋"/>
          <w:b/>
          <w:bCs/>
          <w:color w:val="auto"/>
          <w:sz w:val="32"/>
          <w:szCs w:val="32"/>
        </w:rPr>
        <w:t>.</w:t>
      </w:r>
      <w:r>
        <w:rPr>
          <w:rFonts w:hint="eastAsia" w:ascii="仿宋" w:hAnsi="仿宋" w:eastAsia="仿宋" w:cs="仿宋"/>
          <w:b/>
          <w:bCs/>
          <w:color w:val="auto"/>
          <w:sz w:val="32"/>
          <w:szCs w:val="32"/>
        </w:rPr>
        <w:t>博物馆信息化数字化建设取得新进展</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一是完善信息化基础设施，推进陕西文物数据中心机房装修扩容工程，更换唐代壁画珍品馆投影仪。实施陕西数字博物馆</w:t>
      </w:r>
      <w:r>
        <w:rPr>
          <w:rFonts w:ascii="仿宋" w:hAnsi="仿宋" w:eastAsia="仿宋" w:cs="仿宋"/>
          <w:color w:val="auto"/>
          <w:sz w:val="32"/>
          <w:szCs w:val="32"/>
        </w:rPr>
        <w:t>AI</w:t>
      </w:r>
      <w:r>
        <w:rPr>
          <w:rFonts w:hint="eastAsia" w:ascii="仿宋" w:hAnsi="仿宋" w:eastAsia="仿宋" w:cs="仿宋"/>
          <w:color w:val="auto"/>
          <w:sz w:val="32"/>
          <w:szCs w:val="32"/>
        </w:rPr>
        <w:t>机器人项目，荣获了</w:t>
      </w:r>
      <w:r>
        <w:rPr>
          <w:rFonts w:ascii="仿宋" w:hAnsi="仿宋" w:eastAsia="仿宋" w:cs="仿宋"/>
          <w:color w:val="auto"/>
          <w:sz w:val="32"/>
          <w:szCs w:val="32"/>
        </w:rPr>
        <w:t>2019</w:t>
      </w:r>
      <w:r>
        <w:rPr>
          <w:rFonts w:hint="eastAsia" w:ascii="仿宋" w:hAnsi="仿宋" w:eastAsia="仿宋" w:cs="仿宋"/>
          <w:color w:val="auto"/>
          <w:sz w:val="32"/>
          <w:szCs w:val="32"/>
        </w:rPr>
        <w:t>年“全国十佳文博技术产品及服务奖”。二是加快软件系统更新升级，新版</w:t>
      </w:r>
      <w:r>
        <w:rPr>
          <w:rFonts w:ascii="仿宋" w:hAnsi="仿宋" w:eastAsia="仿宋" w:cs="仿宋"/>
          <w:color w:val="auto"/>
          <w:sz w:val="32"/>
          <w:szCs w:val="32"/>
        </w:rPr>
        <w:t>OA</w:t>
      </w:r>
      <w:r>
        <w:rPr>
          <w:rFonts w:hint="eastAsia" w:ascii="仿宋" w:hAnsi="仿宋" w:eastAsia="仿宋" w:cs="仿宋"/>
          <w:color w:val="auto"/>
          <w:sz w:val="32"/>
          <w:szCs w:val="32"/>
        </w:rPr>
        <w:t>办公自动化系统和数字资产管理系统、全省文物商店拍卖系统投入使用；推出“讲读博物馆”</w:t>
      </w:r>
      <w:r>
        <w:rPr>
          <w:rFonts w:ascii="仿宋" w:hAnsi="仿宋" w:eastAsia="仿宋" w:cs="仿宋"/>
          <w:color w:val="auto"/>
          <w:sz w:val="32"/>
          <w:szCs w:val="32"/>
        </w:rPr>
        <w:t>APP</w:t>
      </w:r>
      <w:r>
        <w:rPr>
          <w:rFonts w:hint="eastAsia" w:ascii="仿宋" w:hAnsi="仿宋" w:eastAsia="仿宋" w:cs="仿宋"/>
          <w:color w:val="auto"/>
          <w:sz w:val="32"/>
          <w:szCs w:val="32"/>
        </w:rPr>
        <w:t>，全省</w:t>
      </w:r>
      <w:r>
        <w:rPr>
          <w:rFonts w:ascii="仿宋" w:hAnsi="仿宋" w:eastAsia="仿宋" w:cs="仿宋"/>
          <w:color w:val="auto"/>
          <w:sz w:val="32"/>
          <w:szCs w:val="32"/>
        </w:rPr>
        <w:t>100</w:t>
      </w:r>
      <w:r>
        <w:rPr>
          <w:rFonts w:hint="eastAsia" w:ascii="仿宋" w:hAnsi="仿宋" w:eastAsia="仿宋" w:cs="仿宋"/>
          <w:color w:val="auto"/>
          <w:sz w:val="32"/>
          <w:szCs w:val="32"/>
        </w:rPr>
        <w:t>家博物馆讲解系统上线使用；积极争取项目经费，推进博物馆软件正版化工作；完成了省文物局官网改版，帮助陕西省考古研究院等多家单位进行官网改版；完成了全省博物馆陈列、科研、保管、讲解与观众数字化平台、内控信息化普及项目、智慧博物馆数据模型决策系统和数据上报体系建设。三是利用陕西数字博物馆平台，推出“金猪送福</w:t>
      </w:r>
      <w:r>
        <w:rPr>
          <w:rFonts w:ascii="仿宋" w:hAnsi="仿宋" w:eastAsia="仿宋" w:cs="仿宋"/>
          <w:color w:val="auto"/>
          <w:sz w:val="32"/>
          <w:szCs w:val="32"/>
        </w:rPr>
        <w:t xml:space="preserve"> </w:t>
      </w:r>
      <w:r>
        <w:rPr>
          <w:rFonts w:hint="eastAsia" w:ascii="仿宋" w:hAnsi="仿宋" w:eastAsia="仿宋" w:cs="仿宋"/>
          <w:color w:val="auto"/>
          <w:sz w:val="32"/>
          <w:szCs w:val="32"/>
        </w:rPr>
        <w:t>瑞气盈门</w:t>
      </w:r>
      <w:r>
        <w:rPr>
          <w:rFonts w:ascii="仿宋" w:hAnsi="仿宋" w:eastAsia="仿宋" w:cs="仿宋"/>
          <w:color w:val="auto"/>
          <w:sz w:val="32"/>
          <w:szCs w:val="32"/>
        </w:rPr>
        <w:t>——</w:t>
      </w:r>
      <w:r>
        <w:rPr>
          <w:rFonts w:hint="eastAsia" w:ascii="仿宋" w:hAnsi="仿宋" w:eastAsia="仿宋" w:cs="仿宋"/>
          <w:color w:val="auto"/>
          <w:sz w:val="32"/>
          <w:szCs w:val="32"/>
        </w:rPr>
        <w:t>猪年特别文物展”等</w:t>
      </w:r>
      <w:r>
        <w:rPr>
          <w:rFonts w:ascii="仿宋" w:hAnsi="仿宋" w:eastAsia="仿宋" w:cs="仿宋"/>
          <w:color w:val="auto"/>
          <w:sz w:val="32"/>
          <w:szCs w:val="32"/>
        </w:rPr>
        <w:t>19</w:t>
      </w:r>
      <w:r>
        <w:rPr>
          <w:rFonts w:hint="eastAsia" w:ascii="仿宋" w:hAnsi="仿宋" w:eastAsia="仿宋" w:cs="仿宋"/>
          <w:color w:val="auto"/>
          <w:sz w:val="32"/>
          <w:szCs w:val="32"/>
        </w:rPr>
        <w:t>个电子展览和</w:t>
      </w:r>
      <w:r>
        <w:rPr>
          <w:rFonts w:ascii="仿宋" w:hAnsi="仿宋" w:eastAsia="仿宋" w:cs="仿宋"/>
          <w:color w:val="auto"/>
          <w:sz w:val="32"/>
          <w:szCs w:val="32"/>
        </w:rPr>
        <w:t>7</w:t>
      </w:r>
      <w:r>
        <w:rPr>
          <w:rFonts w:hint="eastAsia" w:ascii="仿宋" w:hAnsi="仿宋" w:eastAsia="仿宋" w:cs="仿宋"/>
          <w:color w:val="auto"/>
          <w:sz w:val="32"/>
          <w:szCs w:val="32"/>
        </w:rPr>
        <w:t>个</w:t>
      </w:r>
      <w:r>
        <w:rPr>
          <w:rFonts w:ascii="仿宋" w:hAnsi="仿宋" w:eastAsia="仿宋" w:cs="仿宋"/>
          <w:color w:val="auto"/>
          <w:sz w:val="32"/>
          <w:szCs w:val="32"/>
        </w:rPr>
        <w:t>VR</w:t>
      </w:r>
      <w:r>
        <w:rPr>
          <w:rFonts w:hint="eastAsia" w:ascii="仿宋" w:hAnsi="仿宋" w:eastAsia="仿宋" w:cs="仿宋"/>
          <w:color w:val="auto"/>
          <w:sz w:val="32"/>
          <w:szCs w:val="32"/>
        </w:rPr>
        <w:t>体验展，走进宝鸡、汉中、安康等地巡展，在曲江第二小学开展博物馆信息化普及教育活动。四是做好信息化日常工作，配合重大活动剪辑制作资料片20多部、参与拍摄</w:t>
      </w:r>
      <w:r>
        <w:rPr>
          <w:rFonts w:hint="eastAsia" w:ascii="仿宋" w:hAnsi="仿宋" w:eastAsia="仿宋" w:cs="仿宋"/>
          <w:color w:val="auto"/>
          <w:sz w:val="32"/>
          <w:szCs w:val="32"/>
          <w:lang w:val="en-US" w:eastAsia="zh-CN"/>
        </w:rPr>
        <w:t>200</w:t>
      </w:r>
      <w:r>
        <w:rPr>
          <w:rFonts w:hint="eastAsia" w:ascii="仿宋" w:hAnsi="仿宋" w:eastAsia="仿宋" w:cs="仿宋"/>
          <w:color w:val="auto"/>
          <w:sz w:val="32"/>
          <w:szCs w:val="32"/>
        </w:rPr>
        <w:t>次、制作视频新闻16期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确保我馆官网、省文物局官网及汉唐网正常运转，及时发布文博资讯。五是积极承担其他任务，对全省11市39家单位4963件馆藏珍贵文物信息进行三维数字化采集，完成“省文物局文博数据管理规定”、梁带村遗址博物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旬阳县博物馆数字化建设方案</w:t>
      </w:r>
      <w:r>
        <w:rPr>
          <w:rFonts w:hint="eastAsia" w:ascii="仿宋" w:hAnsi="仿宋" w:eastAsia="仿宋" w:cs="仿宋"/>
          <w:color w:val="auto"/>
          <w:sz w:val="32"/>
          <w:szCs w:val="32"/>
          <w:lang w:eastAsia="zh-CN"/>
        </w:rPr>
        <w:t>以及</w:t>
      </w:r>
      <w:r>
        <w:rPr>
          <w:rFonts w:hint="eastAsia" w:ascii="仿宋" w:hAnsi="仿宋" w:eastAsia="仿宋" w:cs="仿宋"/>
          <w:color w:val="auto"/>
          <w:sz w:val="32"/>
          <w:szCs w:val="32"/>
        </w:rPr>
        <w:t>我馆新馆信息化建设前期方案的编制工作。</w:t>
      </w:r>
    </w:p>
    <w:p>
      <w:pPr>
        <w:ind w:firstLine="643" w:firstLineChars="200"/>
        <w:rPr>
          <w:rFonts w:hint="eastAsia" w:ascii="仿宋_GB2312" w:hAnsi="仿宋" w:eastAsia="仿宋" w:cs="仿宋"/>
          <w:b/>
          <w:color w:val="auto"/>
          <w:kern w:val="11"/>
          <w:sz w:val="32"/>
          <w:szCs w:val="32"/>
          <w:lang w:eastAsia="zh-CN"/>
        </w:rPr>
      </w:pPr>
      <w:r>
        <w:rPr>
          <w:rFonts w:hint="eastAsia" w:ascii="仿宋" w:hAnsi="仿宋" w:eastAsia="仿宋" w:cs="仿宋"/>
          <w:b/>
          <w:bCs/>
          <w:color w:val="auto"/>
          <w:sz w:val="32"/>
          <w:szCs w:val="32"/>
        </w:rPr>
        <w:t>7.</w:t>
      </w:r>
      <w:r>
        <w:rPr>
          <w:rFonts w:hint="eastAsia" w:ascii="仿宋_GB2312" w:hAnsi="仿宋" w:eastAsia="仿宋_GB2312" w:cs="仿宋"/>
          <w:b/>
          <w:color w:val="auto"/>
          <w:kern w:val="11"/>
          <w:sz w:val="32"/>
          <w:szCs w:val="32"/>
          <w:lang w:eastAsia="zh-CN"/>
        </w:rPr>
        <w:t>人才引进与人员培养力度不断加强</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bCs/>
          <w:color w:val="auto"/>
          <w:kern w:val="11"/>
          <w:sz w:val="32"/>
          <w:szCs w:val="32"/>
        </w:rPr>
        <w:t>一是</w:t>
      </w:r>
      <w:r>
        <w:rPr>
          <w:rFonts w:hint="eastAsia" w:ascii="仿宋_GB2312" w:hAnsi="仿宋" w:eastAsia="仿宋_GB2312" w:cs="仿宋"/>
          <w:color w:val="auto"/>
          <w:sz w:val="32"/>
          <w:szCs w:val="32"/>
        </w:rPr>
        <w:t>全年举办</w:t>
      </w:r>
      <w:r>
        <w:rPr>
          <w:rFonts w:ascii="仿宋_GB2312" w:hAnsi="仿宋" w:eastAsia="仿宋_GB2312" w:cs="仿宋"/>
          <w:color w:val="auto"/>
          <w:sz w:val="32"/>
          <w:szCs w:val="32"/>
        </w:rPr>
        <w:t>8</w:t>
      </w:r>
      <w:r>
        <w:rPr>
          <w:rFonts w:hint="eastAsia" w:ascii="仿宋_GB2312" w:hAnsi="仿宋" w:eastAsia="仿宋_GB2312" w:cs="仿宋"/>
          <w:color w:val="auto"/>
          <w:sz w:val="32"/>
          <w:szCs w:val="32"/>
        </w:rPr>
        <w:t>期专业技术人员继续教育课</w:t>
      </w:r>
      <w:r>
        <w:rPr>
          <w:rFonts w:ascii="仿宋_GB2312" w:hAnsi="仿宋" w:eastAsia="仿宋_GB2312" w:cs="仿宋"/>
          <w:color w:val="auto"/>
          <w:sz w:val="32"/>
          <w:szCs w:val="32"/>
        </w:rPr>
        <w:t>,</w:t>
      </w:r>
      <w:r>
        <w:rPr>
          <w:rFonts w:hint="eastAsia" w:ascii="仿宋_GB2312" w:hAnsi="仿宋" w:eastAsia="仿宋_GB2312" w:cs="仿宋"/>
          <w:color w:val="auto"/>
          <w:sz w:val="32"/>
          <w:szCs w:val="32"/>
        </w:rPr>
        <w:t>包括文博系列公需课</w:t>
      </w:r>
      <w:r>
        <w:rPr>
          <w:rFonts w:ascii="仿宋_GB2312" w:hAnsi="仿宋" w:eastAsia="仿宋_GB2312" w:cs="仿宋"/>
          <w:color w:val="auto"/>
          <w:sz w:val="32"/>
          <w:szCs w:val="32"/>
        </w:rPr>
        <w:t>4</w:t>
      </w:r>
      <w:r>
        <w:rPr>
          <w:rFonts w:hint="eastAsia" w:ascii="仿宋_GB2312" w:hAnsi="仿宋" w:eastAsia="仿宋_GB2312" w:cs="仿宋"/>
          <w:color w:val="auto"/>
          <w:sz w:val="32"/>
          <w:szCs w:val="32"/>
        </w:rPr>
        <w:t>期、专业课</w:t>
      </w:r>
      <w:r>
        <w:rPr>
          <w:rFonts w:ascii="仿宋_GB2312" w:hAnsi="仿宋" w:eastAsia="仿宋_GB2312" w:cs="仿宋"/>
          <w:color w:val="auto"/>
          <w:sz w:val="32"/>
          <w:szCs w:val="32"/>
        </w:rPr>
        <w:t>4</w:t>
      </w:r>
      <w:r>
        <w:rPr>
          <w:rFonts w:hint="eastAsia" w:ascii="仿宋_GB2312" w:hAnsi="仿宋" w:eastAsia="仿宋_GB2312" w:cs="仿宋"/>
          <w:color w:val="auto"/>
          <w:sz w:val="32"/>
          <w:szCs w:val="32"/>
        </w:rPr>
        <w:t>期，参与培训学员达</w:t>
      </w:r>
      <w:r>
        <w:rPr>
          <w:rFonts w:ascii="仿宋_GB2312" w:hAnsi="仿宋" w:eastAsia="仿宋_GB2312" w:cs="仿宋"/>
          <w:color w:val="auto"/>
          <w:sz w:val="32"/>
          <w:szCs w:val="32"/>
        </w:rPr>
        <w:t>1600</w:t>
      </w:r>
      <w:r>
        <w:rPr>
          <w:rFonts w:hint="eastAsia" w:ascii="仿宋_GB2312" w:hAnsi="仿宋" w:eastAsia="仿宋_GB2312" w:cs="仿宋"/>
          <w:color w:val="auto"/>
          <w:sz w:val="32"/>
          <w:szCs w:val="32"/>
        </w:rPr>
        <w:t>余名。并在继续教育领域创新开展“互联网</w:t>
      </w:r>
      <w:r>
        <w:rPr>
          <w:rFonts w:ascii="仿宋_GB2312" w:hAnsi="仿宋" w:eastAsia="仿宋_GB2312" w:cs="仿宋"/>
          <w:color w:val="auto"/>
          <w:sz w:val="32"/>
          <w:szCs w:val="32"/>
        </w:rPr>
        <w:t>+</w:t>
      </w:r>
      <w:r>
        <w:rPr>
          <w:rFonts w:hint="eastAsia" w:ascii="仿宋_GB2312" w:hAnsi="仿宋" w:eastAsia="仿宋_GB2312" w:cs="仿宋"/>
          <w:color w:val="auto"/>
          <w:sz w:val="32"/>
          <w:szCs w:val="32"/>
        </w:rPr>
        <w:t>教育”，引导学员进行网络学习和考试，积极探索网课与面授融合新模式。二是引进多层次人才，通过2019年省属事业单位招聘考试招录7名毕业大学生入馆，补充人才新鲜血液；按照《陕西省文物局直属事业单位公开招聘高层次、紧缺和特殊专业人才实施办法（试行）》，引进一名高素质宣教讲解人才入编；根据实际业务发展需要，组织人员参加</w:t>
      </w:r>
      <w:r>
        <w:rPr>
          <w:rFonts w:hint="eastAsia" w:ascii="仿宋_GB2312" w:eastAsia="仿宋_GB2312"/>
          <w:color w:val="auto"/>
          <w:sz w:val="32"/>
          <w:szCs w:val="32"/>
        </w:rPr>
        <w:t>“2019年全国外事翻译讲习班”“全国博物馆系统新入职员工培训班”</w:t>
      </w:r>
      <w:r>
        <w:rPr>
          <w:rFonts w:hint="eastAsia" w:ascii="仿宋_GB2312" w:hAnsi="仿宋" w:eastAsia="仿宋_GB2312" w:cs="仿宋"/>
          <w:color w:val="auto"/>
          <w:sz w:val="32"/>
          <w:szCs w:val="32"/>
        </w:rPr>
        <w:t>。三是陕西省博士后创新基</w:t>
      </w:r>
      <w:r>
        <w:rPr>
          <w:rFonts w:hint="eastAsia" w:ascii="仿宋_GB2312" w:hAnsi="仿宋" w:eastAsia="仿宋_GB2312" w:cs="仿宋"/>
          <w:color w:val="auto"/>
          <w:sz w:val="32"/>
          <w:szCs w:val="32"/>
          <w:lang w:eastAsia="zh-CN"/>
        </w:rPr>
        <w:t>地</w:t>
      </w:r>
      <w:r>
        <w:rPr>
          <w:rFonts w:hint="eastAsia" w:ascii="仿宋_GB2312" w:hAnsi="仿宋" w:eastAsia="仿宋_GB2312" w:cs="仿宋"/>
          <w:color w:val="auto"/>
          <w:sz w:val="32"/>
          <w:szCs w:val="32"/>
        </w:rPr>
        <w:t>正式挂牌，成为省内博物馆系统唯一一家创新基地。</w:t>
      </w:r>
    </w:p>
    <w:p>
      <w:pPr>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（三）加强后勤保障</w:t>
      </w:r>
      <w:r>
        <w:rPr>
          <w:rFonts w:hint="eastAsia" w:ascii="仿宋" w:hAnsi="仿宋" w:eastAsia="仿宋" w:cs="仿宋"/>
          <w:b/>
          <w:bCs/>
          <w:color w:val="auto"/>
          <w:sz w:val="32"/>
          <w:szCs w:val="32"/>
          <w:lang w:eastAsia="zh-CN"/>
        </w:rPr>
        <w:t>服务</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确保平台</w:t>
      </w:r>
      <w:r>
        <w:rPr>
          <w:rFonts w:hint="eastAsia" w:ascii="仿宋" w:hAnsi="仿宋" w:eastAsia="仿宋" w:cs="仿宋"/>
          <w:b/>
          <w:bCs/>
          <w:color w:val="auto"/>
          <w:sz w:val="32"/>
          <w:szCs w:val="32"/>
        </w:rPr>
        <w:t>顺利运转</w:t>
      </w:r>
    </w:p>
    <w:p>
      <w:pPr>
        <w:ind w:firstLine="640" w:firstLineChars="200"/>
        <w:rPr>
          <w:rFonts w:hint="eastAsia" w:ascii="仿宋_GB2312" w:hAnsi="仿宋_GB2312" w:eastAsia="仿宋_GB2312" w:cs="仿宋_GB2312"/>
          <w:color w:val="auto"/>
          <w:sz w:val="32"/>
          <w:szCs w:val="32"/>
          <w:shd w:val="clear" w:color="auto" w:fill="FFFFFF"/>
        </w:rPr>
      </w:pPr>
      <w:r>
        <w:rPr>
          <w:rFonts w:hint="eastAsia" w:ascii="仿宋" w:hAnsi="仿宋" w:eastAsia="仿宋" w:cs="仿宋"/>
          <w:color w:val="auto"/>
          <w:sz w:val="32"/>
          <w:szCs w:val="32"/>
        </w:rPr>
        <w:t>一是加强工程施工管理，改造提升基础设施，</w:t>
      </w:r>
      <w:r>
        <w:rPr>
          <w:rFonts w:hint="eastAsia" w:ascii="仿宋" w:hAnsi="仿宋" w:eastAsia="仿宋"/>
          <w:color w:val="auto"/>
          <w:sz w:val="32"/>
          <w:szCs w:val="32"/>
        </w:rPr>
        <w:t>馆区防火门改造工程、库房</w:t>
      </w:r>
      <w:r>
        <w:rPr>
          <w:rFonts w:hint="eastAsia" w:ascii="仿宋" w:hAnsi="仿宋" w:eastAsia="仿宋"/>
          <w:color w:val="auto"/>
          <w:sz w:val="32"/>
          <w:szCs w:val="32"/>
          <w:lang w:eastAsia="zh-CN"/>
        </w:rPr>
        <w:t>和</w:t>
      </w:r>
      <w:r>
        <w:rPr>
          <w:rFonts w:hint="eastAsia" w:ascii="仿宋" w:hAnsi="仿宋" w:eastAsia="仿宋"/>
          <w:color w:val="auto"/>
          <w:sz w:val="32"/>
          <w:szCs w:val="32"/>
        </w:rPr>
        <w:t>展厅防火封堵工程、新建电动车棚工程、锰钢防盗窗安装工程、</w:t>
      </w:r>
      <w:r>
        <w:rPr>
          <w:rFonts w:hint="eastAsia" w:ascii="仿宋" w:hAnsi="仿宋" w:eastAsia="仿宋" w:cs="仿宋"/>
          <w:color w:val="auto"/>
          <w:sz w:val="32"/>
          <w:szCs w:val="32"/>
        </w:rPr>
        <w:t>安全监控中心装修改造项目和壁画修复中心装修改造项目于年内完工并通过验收，为职工办公室安装了智能门锁，并配合消防整改工作完成了部分设施拆除重置和零星改造任务。二是积极做好馆区绿化保洁、停车管理、用品采购、资产处置、物业管理、病媒防治、职工餐厅运营和活动保障等工作，全年接待车辆19万辆，职工日常用餐10.5万人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采购</w:t>
      </w:r>
      <w:r>
        <w:rPr>
          <w:rFonts w:hint="eastAsia" w:ascii="仿宋" w:hAnsi="仿宋" w:eastAsia="仿宋" w:cs="仿宋"/>
          <w:color w:val="auto"/>
          <w:sz w:val="32"/>
          <w:szCs w:val="32"/>
          <w:lang w:eastAsia="zh-CN"/>
        </w:rPr>
        <w:t>办公用品</w:t>
      </w:r>
      <w:r>
        <w:rPr>
          <w:rFonts w:hint="eastAsia" w:ascii="仿宋" w:hAnsi="仿宋" w:eastAsia="仿宋" w:cs="仿宋"/>
          <w:color w:val="auto"/>
          <w:sz w:val="32"/>
          <w:szCs w:val="32"/>
        </w:rPr>
        <w:t>261万元，报废处置资产10余批次1190万元，</w:t>
      </w:r>
      <w:r>
        <w:rPr>
          <w:rFonts w:hint="eastAsia" w:ascii="仿宋" w:hAnsi="仿宋" w:eastAsia="仿宋" w:cs="仿宋"/>
          <w:color w:val="auto"/>
          <w:sz w:val="32"/>
          <w:szCs w:val="32"/>
          <w:lang w:eastAsia="zh-CN"/>
        </w:rPr>
        <w:t>收取</w:t>
      </w:r>
      <w:r>
        <w:rPr>
          <w:rFonts w:hint="eastAsia" w:ascii="仿宋" w:hAnsi="仿宋" w:eastAsia="仿宋" w:cs="仿宋"/>
          <w:color w:val="auto"/>
          <w:sz w:val="32"/>
          <w:szCs w:val="32"/>
        </w:rPr>
        <w:t>职工家属院租金</w:t>
      </w:r>
      <w:r>
        <w:rPr>
          <w:rFonts w:ascii="仿宋" w:hAnsi="仿宋" w:eastAsia="仿宋" w:cs="仿宋"/>
          <w:color w:val="auto"/>
          <w:sz w:val="32"/>
          <w:szCs w:val="32"/>
        </w:rPr>
        <w:t>41.46</w:t>
      </w:r>
      <w:r>
        <w:rPr>
          <w:rFonts w:hint="eastAsia" w:ascii="仿宋" w:hAnsi="仿宋" w:eastAsia="仿宋" w:cs="仿宋"/>
          <w:color w:val="auto"/>
          <w:sz w:val="32"/>
          <w:szCs w:val="32"/>
        </w:rPr>
        <w:t>万元。三是提高设备运行效能，完成了安全监控中心</w:t>
      </w:r>
      <w:r>
        <w:rPr>
          <w:rFonts w:hint="eastAsia" w:ascii="仿宋_GB2312" w:hAnsi="仿宋_GB2312" w:eastAsia="仿宋_GB2312" w:cs="仿宋_GB2312"/>
          <w:color w:val="auto"/>
          <w:sz w:val="32"/>
          <w:szCs w:val="32"/>
        </w:rPr>
        <w:t>双电源敷设、风管移位、文物库房防爆灯具更换等</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项工程，进行数次设备故障抢修和</w:t>
      </w:r>
      <w:r>
        <w:rPr>
          <w:rFonts w:hint="eastAsia" w:ascii="仿宋" w:hAnsi="仿宋" w:eastAsia="仿宋" w:cs="仿宋"/>
          <w:color w:val="auto"/>
          <w:sz w:val="32"/>
          <w:szCs w:val="32"/>
        </w:rPr>
        <w:t>电力、空调、通风、电梯和水网管道等设备设施的维修清洗、耗材更换和日常保养工作。</w:t>
      </w:r>
      <w:r>
        <w:rPr>
          <w:rFonts w:hint="eastAsia" w:ascii="仿宋_GB2312" w:hAnsi="仿宋_GB2312" w:eastAsia="仿宋_GB2312" w:cs="仿宋_GB2312"/>
          <w:color w:val="auto"/>
          <w:sz w:val="32"/>
          <w:szCs w:val="32"/>
        </w:rPr>
        <w:t>四是深入推进节能减排工作，大力开展节能宣传周系列活动，向职工和社会公众普及垃圾分类、建筑节能、绿色照明等各类知识，引导人们积极践行绿色生活方式。</w:t>
      </w:r>
      <w:r>
        <w:rPr>
          <w:rFonts w:ascii="仿宋_GB2312" w:hAnsi="仿宋_GB2312" w:eastAsia="仿宋_GB2312" w:cs="仿宋_GB2312"/>
          <w:color w:val="auto"/>
          <w:sz w:val="32"/>
          <w:szCs w:val="32"/>
          <w:shd w:val="clear" w:color="auto" w:fill="FFFFFF"/>
        </w:rPr>
        <w:t>2019</w:t>
      </w:r>
      <w:r>
        <w:rPr>
          <w:rFonts w:hint="eastAsia" w:ascii="仿宋_GB2312" w:hAnsi="仿宋_GB2312" w:eastAsia="仿宋_GB2312" w:cs="仿宋_GB2312"/>
          <w:color w:val="auto"/>
          <w:sz w:val="32"/>
          <w:szCs w:val="32"/>
          <w:shd w:val="clear" w:color="auto" w:fill="FFFFFF"/>
        </w:rPr>
        <w:t>年我馆顺利通过省节能办和国家节能办验收，被评为国家级“节约型公共机构示范单位”，在此基础上，还完成了馆区水网滴漏检测、能源审计服务、太阳能安装、公共建筑能效提升改造等多个节能项目，积极创建全国</w:t>
      </w:r>
      <w:r>
        <w:rPr>
          <w:rFonts w:hint="eastAsia" w:ascii="仿宋_GB2312" w:hAnsi="仿宋_GB2312" w:eastAsia="仿宋_GB2312" w:cs="仿宋_GB2312"/>
          <w:color w:val="auto"/>
          <w:sz w:val="32"/>
          <w:szCs w:val="32"/>
        </w:rPr>
        <w:t>“能效领跑者”单位</w:t>
      </w:r>
      <w:r>
        <w:rPr>
          <w:rFonts w:hint="eastAsia" w:ascii="仿宋_GB2312" w:hAnsi="仿宋_GB2312" w:eastAsia="仿宋_GB2312" w:cs="仿宋_GB2312"/>
          <w:color w:val="auto"/>
          <w:sz w:val="32"/>
          <w:szCs w:val="32"/>
          <w:shd w:val="clear" w:color="auto" w:fill="FFFFFF"/>
        </w:rPr>
        <w:t>。</w:t>
      </w:r>
    </w:p>
    <w:p>
      <w:pPr>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（四）</w:t>
      </w:r>
      <w:r>
        <w:rPr>
          <w:rFonts w:hint="eastAsia" w:ascii="仿宋_GB2312" w:hAnsi="仿宋_GB2312" w:eastAsia="仿宋_GB2312" w:cs="仿宋_GB2312"/>
          <w:b/>
          <w:bCs/>
          <w:color w:val="auto"/>
          <w:sz w:val="32"/>
          <w:szCs w:val="32"/>
          <w:lang w:eastAsia="zh-CN"/>
        </w:rPr>
        <w:t>加大安全巡查力度</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提升预防管控水平</w:t>
      </w:r>
    </w:p>
    <w:p>
      <w:pPr>
        <w:ind w:firstLine="64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组织签订年度安全（消防）目标责任书，逐级夯实安全责任，实行安全工作月通报制度，不断完善“大安全”防控工作体系。二是扎实开展“扫黑除恶”专项斗争攻坚战，举办“开展扫黑除恶专项斗争，共建和谐平安景区”专题讲座，加大扫黑除恶宣传力度，向公众发放专项斗争知识手册4500余套，并举办了职工扫黑除恶知识有奖答题活动，为相关部门提供了</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条重要线索，有效遏制了馆区周边“黄牛”“黑导”等黑恶不法行为。</w:t>
      </w:r>
    </w:p>
    <w:p>
      <w:pPr>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rPr>
        <w:t>三是以国内外重要文博机构重大火灾事故为警示，开展消防安全隐患排查整改专项活动，查出59项火灾隐患并进行逐一整改。举办“职工消防安全知识有奖问答活动”，</w:t>
      </w:r>
      <w:r>
        <w:rPr>
          <w:rFonts w:hint="eastAsia" w:ascii="仿宋_GB2312" w:hAnsi="仿宋_GB2312" w:eastAsia="仿宋_GB2312" w:cs="仿宋_GB2312"/>
          <w:color w:val="auto"/>
          <w:sz w:val="32"/>
          <w:szCs w:val="32"/>
          <w:lang w:eastAsia="zh-CN"/>
        </w:rPr>
        <w:t>提高</w:t>
      </w:r>
      <w:r>
        <w:rPr>
          <w:rFonts w:hint="eastAsia" w:ascii="仿宋_GB2312" w:hAnsi="仿宋_GB2312" w:eastAsia="仿宋_GB2312" w:cs="仿宋_GB2312"/>
          <w:color w:val="auto"/>
          <w:sz w:val="32"/>
          <w:szCs w:val="32"/>
        </w:rPr>
        <w:t>全体职工</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消防安全意识。四是做好日常安全保卫工作，全年举行应急演练25次、安全检查15次，完成安全接待任务637次，其中三级以上警卫任务11次，另外还出动845人次完成公差勤务125次。</w:t>
      </w:r>
      <w:r>
        <w:rPr>
          <w:rFonts w:hint="eastAsia" w:ascii="仿宋" w:hAnsi="仿宋" w:eastAsia="仿宋" w:cs="仿宋"/>
          <w:color w:val="auto"/>
          <w:sz w:val="32"/>
          <w:szCs w:val="32"/>
        </w:rPr>
        <w:t>五是履行陕西省博协安全专委会职能，组织省内文博单位和人员参加相关培训和</w:t>
      </w:r>
      <w:r>
        <w:rPr>
          <w:rFonts w:hint="eastAsia" w:ascii="仿宋" w:hAnsi="仿宋" w:eastAsia="仿宋" w:cs="仿宋"/>
          <w:color w:val="auto"/>
          <w:sz w:val="32"/>
          <w:szCs w:val="32"/>
          <w:lang w:eastAsia="zh-CN"/>
        </w:rPr>
        <w:t>中国博协</w:t>
      </w:r>
      <w:r>
        <w:rPr>
          <w:rFonts w:hint="eastAsia" w:ascii="仿宋" w:hAnsi="仿宋" w:eastAsia="仿宋" w:cs="仿宋"/>
          <w:color w:val="auto"/>
          <w:sz w:val="32"/>
          <w:szCs w:val="32"/>
        </w:rPr>
        <w:t>安专委</w:t>
      </w: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rPr>
        <w:t>年会，编辑刊印《警钟长鸣》安全月报</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期。实现了第</w:t>
      </w:r>
      <w:r>
        <w:rPr>
          <w:rFonts w:ascii="仿宋" w:hAnsi="仿宋" w:eastAsia="仿宋" w:cs="仿宋"/>
          <w:color w:val="auto"/>
          <w:sz w:val="32"/>
          <w:szCs w:val="32"/>
        </w:rPr>
        <w:t>29</w:t>
      </w:r>
      <w:r>
        <w:rPr>
          <w:rFonts w:hint="eastAsia" w:ascii="仿宋" w:hAnsi="仿宋" w:eastAsia="仿宋" w:cs="仿宋"/>
          <w:color w:val="auto"/>
          <w:sz w:val="32"/>
          <w:szCs w:val="32"/>
        </w:rPr>
        <w:t>个安全年。</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三、年度工作亮点</w:t>
      </w:r>
    </w:p>
    <w:p>
      <w:pPr>
        <w:numPr>
          <w:ilvl w:val="0"/>
          <w:numId w:val="3"/>
        </w:num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两大展览蝉联全国博物馆十大陈列展览精品奖</w:t>
      </w:r>
    </w:p>
    <w:p>
      <w:pPr>
        <w:ind w:firstLine="641"/>
        <w:rPr>
          <w:rFonts w:ascii="仿宋" w:hAnsi="仿宋" w:eastAsia="仿宋" w:cs="仿宋"/>
          <w:b/>
          <w:bCs/>
          <w:color w:val="auto"/>
          <w:sz w:val="32"/>
          <w:szCs w:val="32"/>
        </w:rPr>
      </w:pPr>
      <w:r>
        <w:rPr>
          <w:rFonts w:hint="eastAsia" w:ascii="仿宋" w:hAnsi="仿宋" w:eastAsia="仿宋" w:cs="仿宋"/>
          <w:color w:val="auto"/>
          <w:sz w:val="32"/>
          <w:szCs w:val="32"/>
        </w:rPr>
        <w:t>我馆展陈交流工作连获上级嘉奖和业界肯定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继</w:t>
      </w:r>
      <w:r>
        <w:rPr>
          <w:rFonts w:hint="eastAsia" w:ascii="仿宋" w:hAnsi="仿宋" w:eastAsia="仿宋" w:cs="仿宋"/>
          <w:color w:val="auto"/>
          <w:sz w:val="32"/>
          <w:szCs w:val="32"/>
          <w:lang w:val="en-US" w:eastAsia="zh-CN"/>
        </w:rPr>
        <w:t>2018</w:t>
      </w:r>
      <w:r>
        <w:rPr>
          <w:rFonts w:hint="eastAsia" w:ascii="仿宋" w:hAnsi="仿宋" w:eastAsia="仿宋" w:cs="仿宋"/>
          <w:color w:val="auto"/>
          <w:sz w:val="32"/>
          <w:szCs w:val="32"/>
        </w:rPr>
        <w:t>年之后，新基本陈列“陕西古代文明”和对外交流展“秦始皇与兵马俑”于</w:t>
      </w:r>
      <w:r>
        <w:rPr>
          <w:rFonts w:ascii="仿宋" w:hAnsi="仿宋" w:eastAsia="仿宋" w:cs="仿宋"/>
          <w:color w:val="auto"/>
          <w:sz w:val="32"/>
          <w:szCs w:val="32"/>
        </w:rPr>
        <w:t>2019年“5.18国际博物馆日”之际，</w:t>
      </w:r>
      <w:r>
        <w:rPr>
          <w:rFonts w:hint="eastAsia" w:ascii="仿宋" w:hAnsi="仿宋" w:eastAsia="仿宋" w:cs="仿宋"/>
          <w:color w:val="auto"/>
          <w:sz w:val="32"/>
          <w:szCs w:val="32"/>
        </w:rPr>
        <w:t>同时蝉联“全国博物馆十大陈列展览精品推介精品奖和国际及港澳台合作奖”。</w:t>
      </w:r>
    </w:p>
    <w:p>
      <w:pPr>
        <w:numPr>
          <w:ilvl w:val="0"/>
          <w:numId w:val="4"/>
        </w:num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宣教及志愿服务工作荣获多项重量级表彰嘉奖</w:t>
      </w:r>
    </w:p>
    <w:p>
      <w:pPr>
        <w:ind w:firstLine="640" w:firstLineChars="200"/>
        <w:rPr>
          <w:rFonts w:ascii="仿宋" w:hAnsi="仿宋" w:eastAsia="仿宋" w:cs="仿宋"/>
          <w:b/>
          <w:bCs/>
          <w:color w:val="auto"/>
          <w:sz w:val="32"/>
          <w:szCs w:val="32"/>
        </w:rPr>
      </w:pPr>
      <w:r>
        <w:rPr>
          <w:rFonts w:hint="eastAsia" w:ascii="仿宋" w:hAnsi="仿宋" w:eastAsia="仿宋" w:cs="仿宋"/>
          <w:color w:val="auto"/>
          <w:sz w:val="32"/>
          <w:szCs w:val="32"/>
        </w:rPr>
        <w:t>我馆荣获“陕西省社会科学普及示范基地”“陕西省青少年教育基地”称号，宣传教育部荣获共青团中央“全国青年文明号”称号，“互联网</w:t>
      </w:r>
      <w:r>
        <w:rPr>
          <w:rFonts w:ascii="仿宋" w:hAnsi="仿宋" w:eastAsia="仿宋" w:cs="仿宋"/>
          <w:color w:val="auto"/>
          <w:sz w:val="32"/>
          <w:szCs w:val="32"/>
        </w:rPr>
        <w:t>+</w:t>
      </w:r>
      <w:r>
        <w:rPr>
          <w:rFonts w:hint="eastAsia" w:ascii="仿宋" w:hAnsi="仿宋" w:eastAsia="仿宋" w:cs="仿宋"/>
          <w:color w:val="auto"/>
          <w:sz w:val="32"/>
          <w:szCs w:val="32"/>
        </w:rPr>
        <w:t>文物教育”平台项目荣获“</w:t>
      </w:r>
      <w:r>
        <w:rPr>
          <w:rFonts w:ascii="仿宋" w:hAnsi="仿宋" w:eastAsia="仿宋" w:cs="仿宋"/>
          <w:color w:val="auto"/>
          <w:sz w:val="32"/>
          <w:szCs w:val="32"/>
        </w:rPr>
        <w:t>2018</w:t>
      </w:r>
      <w:r>
        <w:rPr>
          <w:rFonts w:hint="eastAsia" w:ascii="仿宋" w:hAnsi="仿宋" w:eastAsia="仿宋" w:cs="仿宋"/>
          <w:color w:val="auto"/>
          <w:sz w:val="32"/>
          <w:szCs w:val="32"/>
        </w:rPr>
        <w:t>年度全省宣传思想文化工作创新竞赛一等奖”，讲解员团队</w:t>
      </w:r>
      <w:r>
        <w:rPr>
          <w:rFonts w:hint="eastAsia" w:ascii="仿宋" w:hAnsi="仿宋" w:eastAsia="仿宋" w:cs="仿宋"/>
          <w:color w:val="auto"/>
          <w:sz w:val="32"/>
          <w:szCs w:val="32"/>
          <w:lang w:eastAsia="zh-CN"/>
        </w:rPr>
        <w:t>荣获</w:t>
      </w:r>
      <w:r>
        <w:rPr>
          <w:rFonts w:ascii="仿宋" w:hAnsi="仿宋" w:eastAsia="仿宋" w:cs="仿宋"/>
          <w:color w:val="auto"/>
          <w:sz w:val="32"/>
          <w:szCs w:val="32"/>
        </w:rPr>
        <w:t>2019</w:t>
      </w:r>
      <w:r>
        <w:rPr>
          <w:rFonts w:hint="eastAsia" w:ascii="仿宋" w:hAnsi="仿宋" w:eastAsia="仿宋" w:cs="仿宋"/>
          <w:color w:val="auto"/>
          <w:sz w:val="32"/>
          <w:szCs w:val="32"/>
        </w:rPr>
        <w:t>年“陕西青年五四奖章”，志愿者</w:t>
      </w:r>
      <w:r>
        <w:rPr>
          <w:rFonts w:hint="eastAsia" w:ascii="仿宋" w:hAnsi="仿宋" w:eastAsia="仿宋" w:cs="仿宋"/>
          <w:color w:val="auto"/>
          <w:sz w:val="32"/>
          <w:szCs w:val="32"/>
          <w:lang w:eastAsia="zh-CN"/>
        </w:rPr>
        <w:t>团队荣获“</w:t>
      </w:r>
      <w:r>
        <w:rPr>
          <w:rFonts w:hint="eastAsia" w:ascii="仿宋" w:hAnsi="仿宋" w:eastAsia="仿宋" w:cs="仿宋"/>
          <w:color w:val="auto"/>
          <w:sz w:val="32"/>
          <w:szCs w:val="32"/>
        </w:rPr>
        <w:t>全国学雷锋志愿服务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四个</w:t>
      </w:r>
      <w:r>
        <w:rPr>
          <w:rFonts w:ascii="仿宋" w:hAnsi="仿宋" w:eastAsia="仿宋" w:cs="仿宋"/>
          <w:color w:val="auto"/>
          <w:sz w:val="32"/>
          <w:szCs w:val="32"/>
        </w:rPr>
        <w:t>100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先进典型</w:t>
      </w:r>
      <w:r>
        <w:rPr>
          <w:rFonts w:ascii="仿宋" w:hAnsi="仿宋" w:eastAsia="仿宋" w:cs="仿宋"/>
          <w:color w:val="auto"/>
          <w:sz w:val="32"/>
          <w:szCs w:val="32"/>
        </w:rPr>
        <w:t>——</w:t>
      </w:r>
      <w:r>
        <w:rPr>
          <w:rFonts w:hint="eastAsia" w:ascii="仿宋" w:hAnsi="仿宋" w:eastAsia="仿宋" w:cs="仿宋"/>
          <w:color w:val="auto"/>
          <w:sz w:val="32"/>
          <w:szCs w:val="32"/>
        </w:rPr>
        <w:t>最佳志愿服务组织</w:t>
      </w:r>
      <w:r>
        <w:rPr>
          <w:rFonts w:hint="eastAsia" w:ascii="仿宋" w:hAnsi="仿宋" w:eastAsia="仿宋" w:cs="仿宋"/>
          <w:color w:val="auto"/>
          <w:sz w:val="32"/>
          <w:szCs w:val="32"/>
          <w:lang w:eastAsia="zh-CN"/>
        </w:rPr>
        <w:t>”“第十届中国博物馆十佳志愿服务团队”称号</w:t>
      </w:r>
      <w:r>
        <w:rPr>
          <w:rFonts w:hint="eastAsia" w:ascii="仿宋" w:hAnsi="仿宋" w:eastAsia="仿宋" w:cs="仿宋"/>
          <w:color w:val="auto"/>
          <w:sz w:val="32"/>
          <w:szCs w:val="32"/>
        </w:rPr>
        <w:t>。志愿者郭宁被授予“西安市优秀志愿者”和“陕西十大公益大使”称号。志愿者团队微博还获得了由中国文物信息咨询中心和新浪微博联合评选的“</w:t>
      </w:r>
      <w:r>
        <w:rPr>
          <w:rFonts w:ascii="仿宋" w:hAnsi="仿宋" w:eastAsia="仿宋" w:cs="仿宋"/>
          <w:color w:val="auto"/>
          <w:sz w:val="32"/>
          <w:szCs w:val="32"/>
        </w:rPr>
        <w:t>2019</w:t>
      </w:r>
      <w:r>
        <w:rPr>
          <w:rFonts w:hint="eastAsia" w:ascii="仿宋" w:hAnsi="仿宋" w:eastAsia="仿宋" w:cs="仿宋"/>
          <w:color w:val="auto"/>
          <w:sz w:val="32"/>
          <w:szCs w:val="32"/>
        </w:rPr>
        <w:t>年度文博志愿者特别贡献奖”。</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（三）博物馆一批高质量文化创意产品受到全民关注</w:t>
      </w:r>
    </w:p>
    <w:p>
      <w:pPr>
        <w:jc w:val="both"/>
        <w:rPr>
          <w:rFonts w:ascii="仿宋" w:hAnsi="仿宋" w:eastAsia="仿宋" w:cs="仿宋"/>
          <w:color w:val="auto"/>
          <w:sz w:val="32"/>
          <w:szCs w:val="32"/>
        </w:rPr>
      </w:pP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rPr>
        <w:t>我馆文创研发持续发力，一批文创精品发布后引起</w:t>
      </w:r>
      <w:r>
        <w:rPr>
          <w:rFonts w:hint="eastAsia" w:ascii="仿宋" w:hAnsi="仿宋" w:eastAsia="仿宋" w:cs="仿宋"/>
          <w:color w:val="auto"/>
          <w:sz w:val="32"/>
          <w:szCs w:val="32"/>
          <w:lang w:eastAsia="zh-CN"/>
        </w:rPr>
        <w:t>社会</w:t>
      </w:r>
      <w:r>
        <w:rPr>
          <w:rFonts w:hint="eastAsia" w:ascii="仿宋" w:hAnsi="仿宋" w:eastAsia="仿宋" w:cs="仿宋"/>
          <w:color w:val="auto"/>
          <w:sz w:val="32"/>
          <w:szCs w:val="32"/>
        </w:rPr>
        <w:t>广泛关注。“皇后之玺”</w:t>
      </w:r>
      <w:r>
        <w:rPr>
          <w:rFonts w:hint="eastAsia" w:ascii="仿宋" w:hAnsi="仿宋" w:eastAsia="仿宋" w:cs="仿宋"/>
          <w:color w:val="auto"/>
          <w:sz w:val="32"/>
          <w:szCs w:val="32"/>
          <w:lang w:eastAsia="zh-CN"/>
        </w:rPr>
        <w:t>交通</w:t>
      </w:r>
      <w:r>
        <w:rPr>
          <w:rFonts w:hint="eastAsia" w:ascii="仿宋" w:hAnsi="仿宋" w:eastAsia="仿宋" w:cs="仿宋"/>
          <w:color w:val="auto"/>
          <w:sz w:val="32"/>
          <w:szCs w:val="32"/>
        </w:rPr>
        <w:t>卡售出</w:t>
      </w:r>
      <w:r>
        <w:rPr>
          <w:rFonts w:ascii="仿宋" w:hAnsi="仿宋" w:eastAsia="仿宋" w:cs="仿宋"/>
          <w:color w:val="auto"/>
          <w:sz w:val="32"/>
          <w:szCs w:val="32"/>
        </w:rPr>
        <w:t>4.3</w:t>
      </w:r>
      <w:r>
        <w:rPr>
          <w:rFonts w:hint="eastAsia" w:ascii="仿宋" w:hAnsi="仿宋" w:eastAsia="仿宋" w:cs="仿宋"/>
          <w:color w:val="auto"/>
          <w:sz w:val="32"/>
          <w:szCs w:val="32"/>
        </w:rPr>
        <w:t>万枚，多家主流媒体对其深度报道，《人民日报》微博热搜量达到</w:t>
      </w:r>
      <w:r>
        <w:rPr>
          <w:rFonts w:ascii="仿宋" w:hAnsi="仿宋" w:eastAsia="仿宋" w:cs="仿宋"/>
          <w:color w:val="auto"/>
          <w:sz w:val="32"/>
          <w:szCs w:val="32"/>
        </w:rPr>
        <w:t>1.2</w:t>
      </w:r>
      <w:r>
        <w:rPr>
          <w:rFonts w:hint="eastAsia" w:ascii="仿宋" w:hAnsi="仿宋" w:eastAsia="仿宋" w:cs="仿宋"/>
          <w:color w:val="auto"/>
          <w:sz w:val="32"/>
          <w:szCs w:val="32"/>
        </w:rPr>
        <w:t>亿次；百余款“花舞大唐”主题文创新品首次以</w:t>
      </w:r>
      <w:r>
        <w:rPr>
          <w:rFonts w:ascii="仿宋" w:hAnsi="仿宋" w:eastAsia="仿宋" w:cs="仿宋"/>
          <w:color w:val="auto"/>
          <w:sz w:val="32"/>
          <w:szCs w:val="32"/>
        </w:rPr>
        <w:t>T</w:t>
      </w:r>
      <w:r>
        <w:rPr>
          <w:rFonts w:hint="eastAsia" w:ascii="仿宋" w:hAnsi="仿宋" w:eastAsia="仿宋" w:cs="仿宋"/>
          <w:color w:val="auto"/>
          <w:sz w:val="32"/>
          <w:szCs w:val="32"/>
        </w:rPr>
        <w:t>台走秀的形式进行展演，腾讯视频全程在线直播，观众量超过</w:t>
      </w:r>
      <w:r>
        <w:rPr>
          <w:rFonts w:ascii="仿宋" w:hAnsi="仿宋" w:eastAsia="仿宋" w:cs="仿宋"/>
          <w:color w:val="auto"/>
          <w:sz w:val="32"/>
          <w:szCs w:val="32"/>
        </w:rPr>
        <w:t>150</w:t>
      </w:r>
      <w:r>
        <w:rPr>
          <w:rFonts w:hint="eastAsia" w:ascii="仿宋" w:hAnsi="仿宋" w:eastAsia="仿宋" w:cs="仿宋"/>
          <w:color w:val="auto"/>
          <w:sz w:val="32"/>
          <w:szCs w:val="32"/>
        </w:rPr>
        <w:t>万人次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ascii="仿宋" w:hAnsi="仿宋" w:eastAsia="仿宋" w:cs="仿宋"/>
          <w:color w:val="auto"/>
          <w:sz w:val="32"/>
          <w:szCs w:val="32"/>
        </w:rPr>
        <w:t>2020</w:t>
      </w:r>
      <w:r>
        <w:rPr>
          <w:rFonts w:hint="eastAsia" w:ascii="仿宋" w:hAnsi="仿宋" w:eastAsia="仿宋" w:cs="仿宋"/>
          <w:color w:val="auto"/>
          <w:sz w:val="32"/>
          <w:szCs w:val="32"/>
        </w:rPr>
        <w:t>陕博日历·彩陶中华》兼具学术性、艺术性和实用性，成为我馆首屈一指的文创品牌，收获了很好的社会效益。</w:t>
      </w:r>
    </w:p>
    <w:p>
      <w:pPr>
        <w:numPr>
          <w:ilvl w:val="0"/>
          <w:numId w:val="0"/>
        </w:num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“十大中心”搭建博物馆综合展示交流传播平台</w:t>
      </w:r>
    </w:p>
    <w:p>
      <w:pPr>
        <w:rPr>
          <w:rFonts w:ascii="仿宋" w:hAnsi="仿宋" w:eastAsia="仿宋" w:cs="仿宋"/>
          <w:color w:val="auto"/>
          <w:sz w:val="32"/>
          <w:szCs w:val="32"/>
        </w:rPr>
      </w:pPr>
      <w:r>
        <w:rPr>
          <w:rFonts w:hint="eastAsia" w:ascii="仿宋" w:hAnsi="仿宋" w:eastAsia="仿宋" w:cs="仿宋"/>
          <w:color w:val="auto"/>
          <w:sz w:val="32"/>
          <w:szCs w:val="32"/>
        </w:rPr>
        <w:t xml:space="preserve">    馆党委以深化“不忘初心、牢记使命”主题教育为契机，结合工作实际，成立了“文物外展交流中心”“安全四防指挥中心”“旅游服务管理中心”“国家壁画保护中心”“文博数据演示中心”“文物追索展示中心”“文物修复展示中心”“文物藏品保管中心”“文创产品研发中心”和“职工文娱活动中心”等十大中心，集中展示</w:t>
      </w:r>
      <w:r>
        <w:rPr>
          <w:rFonts w:hint="eastAsia" w:ascii="仿宋" w:hAnsi="仿宋" w:eastAsia="仿宋" w:cs="仿宋"/>
          <w:color w:val="auto"/>
          <w:sz w:val="32"/>
          <w:szCs w:val="32"/>
          <w:lang w:eastAsia="zh-CN"/>
        </w:rPr>
        <w:t>相关</w:t>
      </w:r>
      <w:r>
        <w:rPr>
          <w:rFonts w:hint="eastAsia" w:ascii="仿宋" w:hAnsi="仿宋" w:eastAsia="仿宋" w:cs="仿宋"/>
          <w:color w:val="auto"/>
          <w:sz w:val="32"/>
          <w:szCs w:val="32"/>
        </w:rPr>
        <w:t>工作成绩和最新成果，</w:t>
      </w:r>
      <w:r>
        <w:rPr>
          <w:rFonts w:hint="eastAsia" w:ascii="仿宋" w:hAnsi="仿宋" w:eastAsia="仿宋" w:cs="仿宋"/>
          <w:color w:val="auto"/>
          <w:sz w:val="32"/>
          <w:szCs w:val="32"/>
          <w:lang w:eastAsia="zh-CN"/>
        </w:rPr>
        <w:t>引起业内外的关注</w:t>
      </w:r>
      <w:r>
        <w:rPr>
          <w:rFonts w:hint="eastAsia" w:ascii="仿宋" w:hAnsi="仿宋" w:eastAsia="仿宋" w:cs="仿宋"/>
          <w:color w:val="auto"/>
          <w:sz w:val="32"/>
          <w:szCs w:val="32"/>
        </w:rPr>
        <w:t>。</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w:t>
      </w:r>
      <w:r>
        <w:rPr>
          <w:rFonts w:ascii="仿宋" w:hAnsi="仿宋" w:eastAsia="仿宋" w:cs="仿宋"/>
          <w:b/>
          <w:bCs/>
          <w:color w:val="auto"/>
          <w:sz w:val="32"/>
          <w:szCs w:val="32"/>
        </w:rPr>
        <w:t>双坪小学“历博展厅”</w:t>
      </w:r>
      <w:r>
        <w:rPr>
          <w:rFonts w:hint="eastAsia" w:ascii="仿宋" w:hAnsi="仿宋" w:eastAsia="仿宋" w:cs="仿宋"/>
          <w:b/>
          <w:bCs/>
          <w:color w:val="auto"/>
          <w:sz w:val="32"/>
          <w:szCs w:val="32"/>
          <w:lang w:eastAsia="zh-CN"/>
        </w:rPr>
        <w:t>助力</w:t>
      </w:r>
      <w:r>
        <w:rPr>
          <w:rFonts w:hint="eastAsia" w:ascii="仿宋" w:hAnsi="仿宋" w:eastAsia="仿宋" w:cs="仿宋"/>
          <w:b/>
          <w:bCs/>
          <w:color w:val="auto"/>
          <w:sz w:val="32"/>
          <w:szCs w:val="32"/>
        </w:rPr>
        <w:t>扶贫扶志扶智</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我馆依托馆藏文物教育资源优势和“互联网</w:t>
      </w:r>
      <w:r>
        <w:rPr>
          <w:rFonts w:ascii="仿宋" w:hAnsi="仿宋" w:eastAsia="仿宋" w:cs="仿宋"/>
          <w:color w:val="auto"/>
          <w:sz w:val="32"/>
          <w:szCs w:val="32"/>
        </w:rPr>
        <w:t>+</w:t>
      </w:r>
      <w:r>
        <w:rPr>
          <w:rFonts w:hint="eastAsia" w:ascii="仿宋" w:hAnsi="仿宋" w:eastAsia="仿宋" w:cs="仿宋"/>
          <w:color w:val="auto"/>
          <w:sz w:val="32"/>
          <w:szCs w:val="32"/>
        </w:rPr>
        <w:t>文物教育”平台，创新精准扶贫方式，在山阳县双坪小学建成集展览、教育、传播于一体的“历博展厅”，为远在大山深处的贫困师生和村民共享博物馆文化打开了方便之门，受到当地师生群众的称赞，有力彰显了扶贫扶志扶智重要成果。</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）全网实名预约</w:t>
      </w:r>
      <w:r>
        <w:rPr>
          <w:rFonts w:hint="eastAsia" w:ascii="仿宋" w:hAnsi="仿宋" w:eastAsia="仿宋" w:cs="仿宋"/>
          <w:b/>
          <w:bCs/>
          <w:color w:val="auto"/>
          <w:sz w:val="32"/>
          <w:szCs w:val="32"/>
          <w:lang w:eastAsia="zh-CN"/>
        </w:rPr>
        <w:t>参观</w:t>
      </w:r>
      <w:r>
        <w:rPr>
          <w:rFonts w:hint="eastAsia" w:ascii="仿宋" w:hAnsi="仿宋" w:eastAsia="仿宋" w:cs="仿宋"/>
          <w:b/>
          <w:bCs/>
          <w:color w:val="auto"/>
          <w:sz w:val="32"/>
          <w:szCs w:val="32"/>
        </w:rPr>
        <w:t>解决观众排长队问题</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通过实施前区信息化建设项目，我馆在</w:t>
      </w:r>
      <w:r>
        <w:rPr>
          <w:rFonts w:ascii="仿宋" w:hAnsi="仿宋" w:eastAsia="仿宋" w:cs="仿宋"/>
          <w:color w:val="auto"/>
          <w:sz w:val="32"/>
          <w:szCs w:val="32"/>
        </w:rPr>
        <w:t>2019</w:t>
      </w:r>
      <w:r>
        <w:rPr>
          <w:rFonts w:hint="eastAsia" w:ascii="仿宋" w:hAnsi="仿宋" w:eastAsia="仿宋" w:cs="仿宋"/>
          <w:color w:val="auto"/>
          <w:sz w:val="32"/>
          <w:szCs w:val="32"/>
        </w:rPr>
        <w:t>年初开通了全网实名预约票务系统，观众进行简单的在线操作即可完成参观票预订手续，省去了现场窗口领票环节，从此解决了观众忍受严寒酷暑排长队领票的问题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提升了</w:t>
      </w:r>
      <w:r>
        <w:rPr>
          <w:rFonts w:hint="eastAsia" w:ascii="仿宋" w:hAnsi="仿宋" w:eastAsia="仿宋" w:cs="仿宋"/>
          <w:color w:val="auto"/>
          <w:sz w:val="32"/>
          <w:szCs w:val="32"/>
          <w:lang w:eastAsia="zh-CN"/>
        </w:rPr>
        <w:t>我馆</w:t>
      </w:r>
      <w:r>
        <w:rPr>
          <w:rFonts w:hint="eastAsia" w:ascii="仿宋" w:hAnsi="仿宋" w:eastAsia="仿宋" w:cs="仿宋"/>
          <w:color w:val="auto"/>
          <w:sz w:val="32"/>
          <w:szCs w:val="32"/>
        </w:rPr>
        <w:t>接待服务水平。</w:t>
      </w:r>
    </w:p>
    <w:p>
      <w:pPr>
        <w:numPr>
          <w:ilvl w:val="0"/>
          <w:numId w:val="0"/>
        </w:numPr>
        <w:ind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四、存在的问题</w:t>
      </w:r>
    </w:p>
    <w:p>
      <w:pPr>
        <w:numPr>
          <w:ilvl w:val="0"/>
          <w:numId w:val="5"/>
        </w:numPr>
        <w:ind w:left="580" w:leftChars="0" w:firstLine="0" w:firstLineChars="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部分项目进度较缓，影响目标任务的完成质量</w:t>
      </w:r>
    </w:p>
    <w:p>
      <w:pPr>
        <w:numPr>
          <w:ilvl w:val="0"/>
          <w:numId w:val="0"/>
        </w:num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2019年因预算执行</w:t>
      </w:r>
      <w:r>
        <w:rPr>
          <w:rFonts w:hint="default" w:ascii="仿宋" w:hAnsi="仿宋" w:eastAsia="仿宋" w:cs="仿宋"/>
          <w:b w:val="0"/>
          <w:bCs w:val="0"/>
          <w:color w:val="auto"/>
          <w:sz w:val="32"/>
          <w:szCs w:val="32"/>
          <w:lang w:val="en-US" w:eastAsia="zh-CN"/>
        </w:rPr>
        <w:t>督办和资金支付力度</w:t>
      </w:r>
      <w:r>
        <w:rPr>
          <w:rFonts w:hint="eastAsia" w:ascii="仿宋" w:hAnsi="仿宋" w:eastAsia="仿宋" w:cs="仿宋"/>
          <w:b w:val="0"/>
          <w:bCs w:val="0"/>
          <w:color w:val="auto"/>
          <w:sz w:val="32"/>
          <w:szCs w:val="32"/>
          <w:lang w:val="en-US" w:eastAsia="zh-CN"/>
        </w:rPr>
        <w:t>不够，尚未按期执行；另外馆区设备设施改造项目和个别消防隐患整改项目因工程规模较大、技术要求较高、所需资金较多、审批周期较长等原因，短期内无法完成，影响工程项目整体进程和目标任务完成质量。</w:t>
      </w:r>
    </w:p>
    <w:p>
      <w:pPr>
        <w:numPr>
          <w:ilvl w:val="0"/>
          <w:numId w:val="5"/>
        </w:numPr>
        <w:ind w:left="580" w:leftChars="0" w:firstLine="0" w:firstLineChars="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硬件设施老化严重，接待能力和办公环境亟待提升</w:t>
      </w:r>
    </w:p>
    <w:p>
      <w:pPr>
        <w:numPr>
          <w:ilvl w:val="0"/>
          <w:numId w:val="0"/>
        </w:numPr>
        <w:ind w:leftChars="0" w:firstLine="640" w:firstLineChars="200"/>
        <w:jc w:val="both"/>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在展厅面积、服务设施设备等未得到大幅度增加和改善的情况下，我馆日观众接待量与建馆之初相比翻了3倍，仍然难以满足观众日益增长的美好文化需要。这种高强度的开放运营状态使得文物安全、人员安全、设备设施安全和馆区治安都面临着诸多挑战。另外有限的办公场所和办公资源与职工实际办公需求存在较大矛盾，影响了职工的积极性和工作质量。</w:t>
      </w:r>
    </w:p>
    <w:p>
      <w:pPr>
        <w:numPr>
          <w:ilvl w:val="0"/>
          <w:numId w:val="0"/>
        </w:numPr>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（三）新馆建设虽有一定进展，但推进速度稍显缓慢</w:t>
      </w:r>
    </w:p>
    <w:p>
      <w:pPr>
        <w:numPr>
          <w:ilvl w:val="0"/>
          <w:numId w:val="0"/>
        </w:num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新馆筹建工作已持续开展多年，全馆上下团结一致努力工作，虽取得一定进展，但至今新馆选址尚未完全确定，新馆建设尚未正式立项。上级领导部门的决策力度与我馆积极的工作态度不平衡，对新馆建设进程带来消极影响。</w:t>
      </w:r>
    </w:p>
    <w:p>
      <w:pPr>
        <w:numPr>
          <w:ilvl w:val="0"/>
          <w:numId w:val="0"/>
        </w:numPr>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（四）人才队伍建设问题比较突出，面临多方面挑战</w:t>
      </w:r>
    </w:p>
    <w:p>
      <w:pPr>
        <w:numPr>
          <w:ilvl w:val="0"/>
          <w:numId w:val="0"/>
        </w:num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受体制机制因素制约，博物馆人才队伍问题日益显现。老中青人才梯队不健全，面临人才断层危机；人才培养计划性不强，培养方式单一，缺乏创新；人才引进渠道窄，引进数量受限；高端人才流失，合同制人员队伍不稳定等问题突出。</w:t>
      </w:r>
    </w:p>
    <w:p>
      <w:pPr>
        <w:numPr>
          <w:ilvl w:val="0"/>
          <w:numId w:val="0"/>
        </w:numPr>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（五）博物馆的制度建设相对于新发展要求有所滞后</w:t>
      </w:r>
    </w:p>
    <w:p>
      <w:pPr>
        <w:numPr>
          <w:ilvl w:val="0"/>
          <w:numId w:val="0"/>
        </w:num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随着博物馆治理体系和治理能力现代化新要求的提出，博物馆法人治理结构改革的逐步深化，我馆现有的规章制度陈旧落后、不合时宜，并出现了制度漏洞与空白，不利于博物馆工作的正常开展和合法依规运行，阻碍事业健康可持续发展。应与时俱新，尽快新增、废止、修订一批制度，以增强制度的科学性、规范性，彰显创新性和时代性，</w:t>
      </w:r>
      <w:r>
        <w:rPr>
          <w:rFonts w:hint="eastAsia" w:ascii="仿宋" w:hAnsi="仿宋" w:eastAsia="仿宋" w:cs="仿宋"/>
          <w:color w:val="auto"/>
          <w:sz w:val="32"/>
          <w:szCs w:val="32"/>
        </w:rPr>
        <w:t>健全博物馆</w:t>
      </w:r>
      <w:r>
        <w:rPr>
          <w:rFonts w:hint="eastAsia" w:ascii="仿宋" w:hAnsi="仿宋" w:eastAsia="仿宋" w:cs="仿宋"/>
          <w:color w:val="auto"/>
          <w:sz w:val="32"/>
          <w:szCs w:val="32"/>
          <w:lang w:eastAsia="zh-CN"/>
        </w:rPr>
        <w:t>科学</w:t>
      </w:r>
      <w:r>
        <w:rPr>
          <w:rFonts w:hint="eastAsia" w:ascii="仿宋" w:hAnsi="仿宋" w:eastAsia="仿宋" w:cs="仿宋"/>
          <w:color w:val="auto"/>
          <w:sz w:val="32"/>
          <w:szCs w:val="32"/>
        </w:rPr>
        <w:t>运行管理</w:t>
      </w:r>
      <w:r>
        <w:rPr>
          <w:rFonts w:hint="eastAsia" w:ascii="仿宋" w:hAnsi="仿宋" w:eastAsia="仿宋" w:cs="仿宋"/>
          <w:color w:val="auto"/>
          <w:sz w:val="32"/>
          <w:szCs w:val="32"/>
          <w:lang w:eastAsia="zh-CN"/>
        </w:rPr>
        <w:t>体系</w:t>
      </w:r>
      <w:r>
        <w:rPr>
          <w:rFonts w:hint="eastAsia" w:ascii="仿宋" w:hAnsi="仿宋" w:eastAsia="仿宋" w:cs="仿宋"/>
          <w:b w:val="0"/>
          <w:bCs w:val="0"/>
          <w:color w:val="auto"/>
          <w:sz w:val="32"/>
          <w:szCs w:val="32"/>
          <w:lang w:val="en-US" w:eastAsia="zh-CN"/>
        </w:rPr>
        <w:t>。</w:t>
      </w:r>
    </w:p>
    <w:p>
      <w:pPr>
        <w:numPr>
          <w:ilvl w:val="0"/>
          <w:numId w:val="0"/>
        </w:numPr>
        <w:ind w:firstLine="640" w:firstLineChars="200"/>
        <w:jc w:val="both"/>
        <w:rPr>
          <w:rFonts w:hint="eastAsia" w:ascii="仿宋" w:hAnsi="仿宋" w:eastAsia="仿宋" w:cs="仿宋"/>
          <w:b w:val="0"/>
          <w:bCs w:val="0"/>
          <w:color w:val="auto"/>
          <w:sz w:val="32"/>
          <w:szCs w:val="32"/>
          <w:lang w:val="en-US" w:eastAsia="zh-CN"/>
        </w:rPr>
      </w:pPr>
    </w:p>
    <w:p>
      <w:pPr>
        <w:numPr>
          <w:ilvl w:val="0"/>
          <w:numId w:val="0"/>
        </w:num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w:t>
      </w:r>
    </w:p>
    <w:p>
      <w:pPr>
        <w:numPr>
          <w:ilvl w:val="0"/>
          <w:numId w:val="0"/>
        </w:numPr>
        <w:ind w:firstLine="640" w:firstLineChars="200"/>
        <w:jc w:val="both"/>
        <w:rPr>
          <w:rFonts w:hint="eastAsia" w:ascii="仿宋" w:hAnsi="仿宋" w:eastAsia="仿宋" w:cs="仿宋"/>
          <w:b w:val="0"/>
          <w:bCs w:val="0"/>
          <w:color w:val="auto"/>
          <w:sz w:val="32"/>
          <w:szCs w:val="32"/>
          <w:lang w:val="en-US" w:eastAsia="zh-CN"/>
        </w:rPr>
      </w:pPr>
    </w:p>
    <w:p>
      <w:pPr>
        <w:numPr>
          <w:ilvl w:val="0"/>
          <w:numId w:val="0"/>
        </w:numPr>
        <w:ind w:firstLine="640" w:firstLineChars="200"/>
        <w:jc w:val="both"/>
        <w:rPr>
          <w:rFonts w:hint="eastAsia" w:ascii="仿宋" w:hAnsi="仿宋" w:eastAsia="仿宋" w:cs="仿宋"/>
          <w:b w:val="0"/>
          <w:bCs w:val="0"/>
          <w:color w:val="auto"/>
          <w:sz w:val="32"/>
          <w:szCs w:val="32"/>
          <w:lang w:val="en-US" w:eastAsia="zh-CN"/>
        </w:rPr>
      </w:pPr>
    </w:p>
    <w:p>
      <w:pPr>
        <w:numPr>
          <w:ilvl w:val="0"/>
          <w:numId w:val="0"/>
        </w:numPr>
        <w:ind w:firstLine="2240" w:firstLineChars="700"/>
        <w:jc w:val="both"/>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陕西历史博物馆（陕西省文物交流中心）</w:t>
      </w:r>
    </w:p>
    <w:p>
      <w:pPr>
        <w:numPr>
          <w:ilvl w:val="0"/>
          <w:numId w:val="0"/>
        </w:numPr>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2019年12月31日</w:t>
      </w:r>
    </w:p>
    <w:p>
      <w:pPr>
        <w:numPr>
          <w:ilvl w:val="0"/>
          <w:numId w:val="0"/>
        </w:numPr>
        <w:jc w:val="both"/>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rPr>
          <w:rFonts w:ascii="仿宋" w:hAnsi="仿宋" w:eastAsia="仿宋"/>
          <w:sz w:val="28"/>
          <w:szCs w:val="2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335915</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45pt;height:0pt;width:414pt;z-index:251660288;mso-width-relative:page;mso-height-relative:page;" filled="f" stroked="t" coordsize="21600,21600" o:gfxdata="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pQyKt0wAAAAYBAAAPAAAAAAAA&#10;AAEAIAAAACIAAABkcnMvZG93bnJldi54bWxQSwECFAAUAAAACACHTuJALWT5Zt4BAACkAwAADgAA&#10;AAAAAAABACAAAAAiAQAAZHJzL2Uyb0RvYy54bWxQSwUGAAAAAAYABgBZAQAAc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17780</wp:posOffset>
                </wp:positionV>
                <wp:extent cx="52578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4pt;height:0pt;width:414pt;z-index:251659264;mso-width-relative:page;mso-height-relative:page;" filled="f" stroked="t" coordsize="21600,21600" o:gfxdata="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xM31zRAAAABAEAAA8AAAAAAAAA&#10;AQAgAAAAIgAAAGRycy9kb3ducmV2LnhtbFBLAQIUABQAAAAIAIdO4kCdPz1a3wEAAKQDAAAOAAAA&#10;AAAAAAEAIAAAACABAABkcnMvZTJvRG9jLnhtbFBLBQYAAAAABgAGAFkBAABx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1931670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52.1pt;height:0pt;width:0.05pt;z-index:251661312;mso-width-relative:page;mso-height-relative:page;" filled="f" stroked="t" coordsize="21600,21600" o:gfxdata="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zrC1dEAAAAFAQAADwAAAAAAAAABACAA&#10;AAAiAAAAZHJzL2Rvd25yZXYueG1sUEsBAhQAFAAAAAgAh07iQHT8vQHbAQAAoAMAAA4AAAAAAAAA&#10;AQAgAAAAIAEAAGRycy9lMm9Eb2MueG1sUEsFBgAAAAAGAAYAWQEAAG0FAAAAAA==&#10;">
                <v:fill on="f" focussize="0,0"/>
                <v:stroke color="#000000" joinstyle="round"/>
                <v:imagedata o:title=""/>
                <o:lock v:ext="edit" aspectratio="f"/>
              </v:line>
            </w:pict>
          </mc:Fallback>
        </mc:AlternateContent>
      </w:r>
      <w:r>
        <w:rPr>
          <w:rFonts w:hint="eastAsia" w:ascii="仿宋" w:hAnsi="仿宋" w:eastAsia="仿宋"/>
          <w:sz w:val="28"/>
          <w:szCs w:val="28"/>
        </w:rPr>
        <w:t>抄送：馆领导成员</w:t>
      </w:r>
      <w:r>
        <w:rPr>
          <w:rFonts w:hint="eastAsia" w:ascii="仿宋" w:hAnsi="仿宋" w:eastAsia="仿宋"/>
          <w:sz w:val="28"/>
          <w:szCs w:val="28"/>
          <w:lang w:eastAsia="zh-CN"/>
        </w:rPr>
        <w:t>、</w:t>
      </w:r>
      <w:r>
        <w:rPr>
          <w:rFonts w:hint="eastAsia" w:ascii="仿宋" w:hAnsi="仿宋" w:eastAsia="仿宋"/>
          <w:sz w:val="28"/>
          <w:szCs w:val="28"/>
          <w:lang w:val="en-US" w:eastAsia="zh-CN"/>
        </w:rPr>
        <w:t>各部门，</w:t>
      </w:r>
      <w:r>
        <w:rPr>
          <w:rFonts w:hint="eastAsia" w:ascii="仿宋" w:hAnsi="仿宋" w:eastAsia="仿宋"/>
          <w:sz w:val="28"/>
          <w:szCs w:val="28"/>
        </w:rPr>
        <w:t>档。</w:t>
      </w:r>
    </w:p>
    <w:p>
      <w:pPr>
        <w:keepNext w:val="0"/>
        <w:keepLines w:val="0"/>
        <w:pageBreakBefore w:val="0"/>
        <w:widowControl w:val="0"/>
        <w:tabs>
          <w:tab w:val="left" w:pos="3576"/>
        </w:tabs>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32"/>
          <w:szCs w:val="32"/>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297180</wp:posOffset>
                </wp:positionV>
                <wp:extent cx="52578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3.4pt;height:0pt;width:414pt;z-index:251662336;mso-width-relative:page;mso-height-relative:page;" filled="f" stroked="t" coordsize="21600,21600" o:gfxdata="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Rc3dMAAAAGAQAADwAAAAAA&#10;AAABACAAAAAiAAAAZHJzL2Rvd25yZXYueG1sUEsBAhQAFAAAAAgAh07iQDILrvjfAQAApAMAAA4A&#10;AAAAAAAAAQAgAAAAIgEAAGRycy9lMm9Eb2MueG1sUEsFBgAAAAAGAAYAWQEAAHMFAAAAAA==&#10;">
                <v:fill on="f" focussize="0,0"/>
                <v:stroke color="#000000" joinstyle="round"/>
                <v:imagedata o:title=""/>
                <o:lock v:ext="edit" aspectratio="f"/>
              </v:line>
            </w:pict>
          </mc:Fallback>
        </mc:AlternateContent>
      </w:r>
      <w:r>
        <w:rPr>
          <w:rFonts w:hint="eastAsia" w:ascii="仿宋" w:hAnsi="仿宋" w:eastAsia="仿宋"/>
          <w:sz w:val="28"/>
          <w:szCs w:val="28"/>
        </w:rPr>
        <w:t>陕西历史博物馆</w:t>
      </w:r>
      <w:r>
        <w:rPr>
          <w:rFonts w:ascii="仿宋" w:hAnsi="仿宋" w:eastAsia="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w:t>
      </w:r>
      <w:r>
        <w:rPr>
          <w:rFonts w:hint="eastAsia" w:ascii="仿宋" w:hAnsi="仿宋" w:eastAsia="仿宋" w:cs="仿宋"/>
          <w:sz w:val="28"/>
          <w:szCs w:val="28"/>
          <w:lang w:val="en-US" w:eastAsia="zh-CN"/>
        </w:rPr>
        <w:t>19</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default" w:ascii="仿宋" w:hAnsi="仿宋" w:eastAsia="仿宋" w:cs="仿宋"/>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1931670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52.1pt;height:0pt;width:0.05pt;z-index:251658240;mso-width-relative:page;mso-height-relative:page;" filled="f" stroked="t" coordsize="21600,21600" o:gfxdata="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OsLV0QAAAAUBAAAPAAAAAAAAAAEAIAAA&#10;ACIAAABkcnMvZG93bnJldi54bWxQSwECFAAUAAAACACHTuJATMYCRNoBAACgAwAADgAAAAAAAAAB&#10;ACAAAAAg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sz w:val="28"/>
          <w:szCs w:val="28"/>
          <w:lang w:val="en-US" w:eastAsia="zh-CN"/>
        </w:rPr>
        <w:t>31</w:t>
      </w:r>
      <w:r>
        <w:rPr>
          <w:rFonts w:hint="eastAsia" w:ascii="仿宋" w:hAnsi="仿宋" w:eastAsia="仿宋" w:cs="仿宋"/>
          <w:sz w:val="28"/>
          <w:szCs w:val="28"/>
        </w:rPr>
        <w:t>日印发</w:t>
      </w:r>
      <w:bookmarkStart w:id="0" w:name="_GoBack"/>
      <w:bookmarkEnd w:id="0"/>
    </w:p>
    <w:sectPr>
      <w:footerReference r:id="rId3" w:type="default"/>
      <w:pgSz w:w="11906" w:h="16838"/>
      <w:pgMar w:top="1440" w:right="1406" w:bottom="1440" w:left="168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0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2"/>
      <w:numFmt w:val="chineseCounting"/>
      <w:suff w:val="nothing"/>
      <w:lvlText w:val="（%1）"/>
      <w:lvlJc w:val="left"/>
      <w:rPr>
        <w:rFonts w:hint="eastAsia"/>
      </w:rPr>
    </w:lvl>
  </w:abstractNum>
  <w:abstractNum w:abstractNumId="2">
    <w:nsid w:val="00000003"/>
    <w:multiLevelType w:val="singleLevel"/>
    <w:tmpl w:val="00000003"/>
    <w:lvl w:ilvl="0" w:tentative="0">
      <w:start w:val="1"/>
      <w:numFmt w:val="chineseCounting"/>
      <w:suff w:val="nothing"/>
      <w:lvlText w:val="（%1）"/>
      <w:lvlJc w:val="left"/>
      <w:pPr>
        <w:ind w:left="580" w:leftChars="0" w:firstLine="0" w:firstLineChars="0"/>
      </w:pPr>
      <w:rPr>
        <w:rFonts w:hint="eastAsia"/>
      </w:rPr>
    </w:lvl>
  </w:abstractNum>
  <w:abstractNum w:abstractNumId="3">
    <w:nsid w:val="00000005"/>
    <w:multiLevelType w:val="singleLevel"/>
    <w:tmpl w:val="00000005"/>
    <w:lvl w:ilvl="0" w:tentative="0">
      <w:start w:val="1"/>
      <w:numFmt w:val="chineseCounting"/>
      <w:suff w:val="nothing"/>
      <w:lvlText w:val="（%1）"/>
      <w:lvlJc w:val="left"/>
      <w:rPr>
        <w:rFonts w:hint="eastAsia"/>
      </w:rPr>
    </w:lvl>
  </w:abstractNum>
  <w:abstractNum w:abstractNumId="4">
    <w:nsid w:val="0053208E"/>
    <w:multiLevelType w:val="singleLevel"/>
    <w:tmpl w:val="0053208E"/>
    <w:lvl w:ilvl="0" w:tentative="0">
      <w:start w:val="1"/>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578DB"/>
    <w:rsid w:val="003F2B4B"/>
    <w:rsid w:val="00FB30EF"/>
    <w:rsid w:val="010D7E07"/>
    <w:rsid w:val="013F44A4"/>
    <w:rsid w:val="01447010"/>
    <w:rsid w:val="0149548A"/>
    <w:rsid w:val="026A0E2E"/>
    <w:rsid w:val="03511CEB"/>
    <w:rsid w:val="03F765C6"/>
    <w:rsid w:val="04263F02"/>
    <w:rsid w:val="04264B1D"/>
    <w:rsid w:val="04F400BF"/>
    <w:rsid w:val="050D3766"/>
    <w:rsid w:val="05225971"/>
    <w:rsid w:val="05AC766E"/>
    <w:rsid w:val="05B0672A"/>
    <w:rsid w:val="06264308"/>
    <w:rsid w:val="06374EFF"/>
    <w:rsid w:val="06905F31"/>
    <w:rsid w:val="06C41936"/>
    <w:rsid w:val="0722736A"/>
    <w:rsid w:val="076D2F60"/>
    <w:rsid w:val="07A57632"/>
    <w:rsid w:val="082A3E21"/>
    <w:rsid w:val="08945FE4"/>
    <w:rsid w:val="0905663F"/>
    <w:rsid w:val="090A384F"/>
    <w:rsid w:val="09395B06"/>
    <w:rsid w:val="0A1C4BD2"/>
    <w:rsid w:val="0AA43340"/>
    <w:rsid w:val="0B150F78"/>
    <w:rsid w:val="0B1911F3"/>
    <w:rsid w:val="0B9D33CF"/>
    <w:rsid w:val="0BAD2DAE"/>
    <w:rsid w:val="0BE022BF"/>
    <w:rsid w:val="0C707287"/>
    <w:rsid w:val="0D341339"/>
    <w:rsid w:val="0DD23A67"/>
    <w:rsid w:val="0E1059C3"/>
    <w:rsid w:val="0F034171"/>
    <w:rsid w:val="10394A87"/>
    <w:rsid w:val="116F4466"/>
    <w:rsid w:val="122C206A"/>
    <w:rsid w:val="12BB1875"/>
    <w:rsid w:val="134E4F27"/>
    <w:rsid w:val="1359231F"/>
    <w:rsid w:val="137939D6"/>
    <w:rsid w:val="13FC75DC"/>
    <w:rsid w:val="145E3D58"/>
    <w:rsid w:val="14786ACD"/>
    <w:rsid w:val="148308FE"/>
    <w:rsid w:val="1487184F"/>
    <w:rsid w:val="14E2186E"/>
    <w:rsid w:val="15AF43C6"/>
    <w:rsid w:val="16367766"/>
    <w:rsid w:val="16872F9E"/>
    <w:rsid w:val="16AA03F9"/>
    <w:rsid w:val="175A01D5"/>
    <w:rsid w:val="17A41787"/>
    <w:rsid w:val="17F3598A"/>
    <w:rsid w:val="18642A51"/>
    <w:rsid w:val="18BE2890"/>
    <w:rsid w:val="18E84D3E"/>
    <w:rsid w:val="194C341B"/>
    <w:rsid w:val="19CB5409"/>
    <w:rsid w:val="1A754349"/>
    <w:rsid w:val="1AD107AC"/>
    <w:rsid w:val="1AF42092"/>
    <w:rsid w:val="1AFA3CD2"/>
    <w:rsid w:val="1C3B3D35"/>
    <w:rsid w:val="1C421766"/>
    <w:rsid w:val="1C6126AA"/>
    <w:rsid w:val="1D9D6D77"/>
    <w:rsid w:val="1DEB1FA3"/>
    <w:rsid w:val="1E802781"/>
    <w:rsid w:val="1E947F26"/>
    <w:rsid w:val="1EB14647"/>
    <w:rsid w:val="1ECC3B06"/>
    <w:rsid w:val="1F893CC3"/>
    <w:rsid w:val="202578DB"/>
    <w:rsid w:val="20577CF7"/>
    <w:rsid w:val="205A70C1"/>
    <w:rsid w:val="20706F2F"/>
    <w:rsid w:val="20EB3376"/>
    <w:rsid w:val="21B64E94"/>
    <w:rsid w:val="21C117F6"/>
    <w:rsid w:val="22AF3697"/>
    <w:rsid w:val="23D508B1"/>
    <w:rsid w:val="24566AAC"/>
    <w:rsid w:val="24744AA9"/>
    <w:rsid w:val="247E6CF1"/>
    <w:rsid w:val="24841C37"/>
    <w:rsid w:val="24D565F7"/>
    <w:rsid w:val="24FB4D55"/>
    <w:rsid w:val="256441B4"/>
    <w:rsid w:val="25682072"/>
    <w:rsid w:val="25C5257F"/>
    <w:rsid w:val="25E64EBB"/>
    <w:rsid w:val="261606A1"/>
    <w:rsid w:val="262835A6"/>
    <w:rsid w:val="2652438E"/>
    <w:rsid w:val="265A5C21"/>
    <w:rsid w:val="266E1887"/>
    <w:rsid w:val="268170F4"/>
    <w:rsid w:val="26AA479F"/>
    <w:rsid w:val="26B16404"/>
    <w:rsid w:val="26C22C92"/>
    <w:rsid w:val="26F839A6"/>
    <w:rsid w:val="27B744E8"/>
    <w:rsid w:val="27C8101C"/>
    <w:rsid w:val="27D820C8"/>
    <w:rsid w:val="28725C19"/>
    <w:rsid w:val="289813C2"/>
    <w:rsid w:val="2A873114"/>
    <w:rsid w:val="2A9877F8"/>
    <w:rsid w:val="2AEB2C3E"/>
    <w:rsid w:val="2AFE19D7"/>
    <w:rsid w:val="2B0C6D22"/>
    <w:rsid w:val="2B5C66CD"/>
    <w:rsid w:val="2BE97D01"/>
    <w:rsid w:val="2BEE50D2"/>
    <w:rsid w:val="2C3E7635"/>
    <w:rsid w:val="2C660BE5"/>
    <w:rsid w:val="2CD176A5"/>
    <w:rsid w:val="2D1351CE"/>
    <w:rsid w:val="2D480B31"/>
    <w:rsid w:val="2D570C53"/>
    <w:rsid w:val="2DC06AF6"/>
    <w:rsid w:val="2DD74C3A"/>
    <w:rsid w:val="2E034805"/>
    <w:rsid w:val="300F0E77"/>
    <w:rsid w:val="302F7A99"/>
    <w:rsid w:val="305F1B99"/>
    <w:rsid w:val="3119473B"/>
    <w:rsid w:val="31395864"/>
    <w:rsid w:val="31571522"/>
    <w:rsid w:val="32A52AFC"/>
    <w:rsid w:val="33182333"/>
    <w:rsid w:val="34B03CB6"/>
    <w:rsid w:val="36390B41"/>
    <w:rsid w:val="36454DC2"/>
    <w:rsid w:val="3647547A"/>
    <w:rsid w:val="36974EF6"/>
    <w:rsid w:val="387C519C"/>
    <w:rsid w:val="38A228B4"/>
    <w:rsid w:val="38F06DB0"/>
    <w:rsid w:val="396349E5"/>
    <w:rsid w:val="39EE1DF2"/>
    <w:rsid w:val="39F04621"/>
    <w:rsid w:val="3B421AD4"/>
    <w:rsid w:val="3B560F37"/>
    <w:rsid w:val="3B8E67A1"/>
    <w:rsid w:val="3D6C35E5"/>
    <w:rsid w:val="3D6C54BA"/>
    <w:rsid w:val="3D98601C"/>
    <w:rsid w:val="3DAB1E10"/>
    <w:rsid w:val="3DCD6E9B"/>
    <w:rsid w:val="3E77673E"/>
    <w:rsid w:val="3ED66B51"/>
    <w:rsid w:val="3F0606A3"/>
    <w:rsid w:val="402C0FED"/>
    <w:rsid w:val="4056599F"/>
    <w:rsid w:val="407B5804"/>
    <w:rsid w:val="40827160"/>
    <w:rsid w:val="40BD456A"/>
    <w:rsid w:val="40D539C9"/>
    <w:rsid w:val="41651A8C"/>
    <w:rsid w:val="41824613"/>
    <w:rsid w:val="424A1518"/>
    <w:rsid w:val="42936D3D"/>
    <w:rsid w:val="429B3792"/>
    <w:rsid w:val="429C04C8"/>
    <w:rsid w:val="43AB3F6F"/>
    <w:rsid w:val="4427102D"/>
    <w:rsid w:val="445C2453"/>
    <w:rsid w:val="44BE0B96"/>
    <w:rsid w:val="457E05ED"/>
    <w:rsid w:val="46263413"/>
    <w:rsid w:val="46427746"/>
    <w:rsid w:val="465671E0"/>
    <w:rsid w:val="46F96843"/>
    <w:rsid w:val="47375CC5"/>
    <w:rsid w:val="479001FE"/>
    <w:rsid w:val="47FD0A14"/>
    <w:rsid w:val="48631B12"/>
    <w:rsid w:val="48F339D1"/>
    <w:rsid w:val="4BE553D4"/>
    <w:rsid w:val="4C0207C1"/>
    <w:rsid w:val="4C4E5CC5"/>
    <w:rsid w:val="4CA87196"/>
    <w:rsid w:val="4D6A32C8"/>
    <w:rsid w:val="4E02479C"/>
    <w:rsid w:val="4E482E5E"/>
    <w:rsid w:val="4E6B0E71"/>
    <w:rsid w:val="4EBF4E68"/>
    <w:rsid w:val="4ECC3037"/>
    <w:rsid w:val="4EE22BC0"/>
    <w:rsid w:val="4F80601C"/>
    <w:rsid w:val="4F9D240D"/>
    <w:rsid w:val="4FC951AC"/>
    <w:rsid w:val="4FDD194E"/>
    <w:rsid w:val="501D7032"/>
    <w:rsid w:val="5027753B"/>
    <w:rsid w:val="509812A6"/>
    <w:rsid w:val="50F73123"/>
    <w:rsid w:val="51916627"/>
    <w:rsid w:val="5233556E"/>
    <w:rsid w:val="53D2259D"/>
    <w:rsid w:val="543C672E"/>
    <w:rsid w:val="546E32EA"/>
    <w:rsid w:val="54DB42D0"/>
    <w:rsid w:val="552A6C4C"/>
    <w:rsid w:val="55652B07"/>
    <w:rsid w:val="55980DB5"/>
    <w:rsid w:val="55BC6042"/>
    <w:rsid w:val="55BE483C"/>
    <w:rsid w:val="56E34173"/>
    <w:rsid w:val="57214615"/>
    <w:rsid w:val="57DA1CAE"/>
    <w:rsid w:val="58DD50F9"/>
    <w:rsid w:val="59043FEA"/>
    <w:rsid w:val="5AC34DD4"/>
    <w:rsid w:val="5B8320D3"/>
    <w:rsid w:val="5BD57F8F"/>
    <w:rsid w:val="5BFD3A88"/>
    <w:rsid w:val="5C753F60"/>
    <w:rsid w:val="5C875AD3"/>
    <w:rsid w:val="5CFF4E08"/>
    <w:rsid w:val="5D7B6FCF"/>
    <w:rsid w:val="5D9A162A"/>
    <w:rsid w:val="5DA46175"/>
    <w:rsid w:val="5E1256F3"/>
    <w:rsid w:val="5F79123E"/>
    <w:rsid w:val="603E66D2"/>
    <w:rsid w:val="60540B93"/>
    <w:rsid w:val="60DF5812"/>
    <w:rsid w:val="61E01A78"/>
    <w:rsid w:val="61F33C29"/>
    <w:rsid w:val="62470332"/>
    <w:rsid w:val="627D7ED9"/>
    <w:rsid w:val="62B92FD5"/>
    <w:rsid w:val="62D71A74"/>
    <w:rsid w:val="62DC08B7"/>
    <w:rsid w:val="63667A85"/>
    <w:rsid w:val="637664AE"/>
    <w:rsid w:val="63E47920"/>
    <w:rsid w:val="63FF7A11"/>
    <w:rsid w:val="64BF6CD7"/>
    <w:rsid w:val="64CE2161"/>
    <w:rsid w:val="654E7119"/>
    <w:rsid w:val="65B437A8"/>
    <w:rsid w:val="669B2E28"/>
    <w:rsid w:val="68083114"/>
    <w:rsid w:val="68313631"/>
    <w:rsid w:val="68493B7F"/>
    <w:rsid w:val="68596865"/>
    <w:rsid w:val="68C41B0E"/>
    <w:rsid w:val="69773305"/>
    <w:rsid w:val="69B80275"/>
    <w:rsid w:val="6A89691F"/>
    <w:rsid w:val="6C0D7E3E"/>
    <w:rsid w:val="6C152BAC"/>
    <w:rsid w:val="6C9A0EF9"/>
    <w:rsid w:val="6CA20172"/>
    <w:rsid w:val="6CD54BB9"/>
    <w:rsid w:val="6D0F326B"/>
    <w:rsid w:val="6D301C1C"/>
    <w:rsid w:val="6D3314C6"/>
    <w:rsid w:val="6D665902"/>
    <w:rsid w:val="6D7E4596"/>
    <w:rsid w:val="6DD9416E"/>
    <w:rsid w:val="6E192C5B"/>
    <w:rsid w:val="6E432D4B"/>
    <w:rsid w:val="6E810CDB"/>
    <w:rsid w:val="6E841851"/>
    <w:rsid w:val="6F5E3FAA"/>
    <w:rsid w:val="6F662575"/>
    <w:rsid w:val="6FFD6316"/>
    <w:rsid w:val="70ED1607"/>
    <w:rsid w:val="710C5BE2"/>
    <w:rsid w:val="7187736F"/>
    <w:rsid w:val="72475814"/>
    <w:rsid w:val="73096AE8"/>
    <w:rsid w:val="73512822"/>
    <w:rsid w:val="7353572D"/>
    <w:rsid w:val="73837B58"/>
    <w:rsid w:val="742A507F"/>
    <w:rsid w:val="74AC4D56"/>
    <w:rsid w:val="74FC0B75"/>
    <w:rsid w:val="75260046"/>
    <w:rsid w:val="759D2F89"/>
    <w:rsid w:val="76496508"/>
    <w:rsid w:val="769D57E0"/>
    <w:rsid w:val="77100338"/>
    <w:rsid w:val="77917025"/>
    <w:rsid w:val="7798631B"/>
    <w:rsid w:val="77AB4034"/>
    <w:rsid w:val="77B059DD"/>
    <w:rsid w:val="77E00182"/>
    <w:rsid w:val="77F30957"/>
    <w:rsid w:val="78A132A5"/>
    <w:rsid w:val="78AB1575"/>
    <w:rsid w:val="78AC4C36"/>
    <w:rsid w:val="78B970D1"/>
    <w:rsid w:val="794D5341"/>
    <w:rsid w:val="79865FD2"/>
    <w:rsid w:val="79BD00ED"/>
    <w:rsid w:val="7A4A1ACF"/>
    <w:rsid w:val="7AED4C41"/>
    <w:rsid w:val="7B423CB1"/>
    <w:rsid w:val="7B6104DE"/>
    <w:rsid w:val="7C200654"/>
    <w:rsid w:val="7C8D3C40"/>
    <w:rsid w:val="7CDC3D27"/>
    <w:rsid w:val="7DB248A2"/>
    <w:rsid w:val="7DC743D5"/>
    <w:rsid w:val="7DE80AE9"/>
    <w:rsid w:val="7E384F3A"/>
    <w:rsid w:val="7E984C94"/>
    <w:rsid w:val="7F0D0339"/>
    <w:rsid w:val="7F27274A"/>
    <w:rsid w:val="7F323942"/>
    <w:rsid w:val="7F64406B"/>
    <w:rsid w:val="7F8E5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2019-12-10T01:11:00Z</dcterms:created>
  <dc:creator>瓦洛佳</dc:creator>
  <cp:lastModifiedBy>微尘</cp:lastModifiedBy>
  <cp:lastPrinted>2020-01-13T01:16:03Z</cp:lastPrinted>
  <dcterms:modified xsi:type="dcterms:W3CDTF">2020-01-13T01:16:13Z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